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CAF" w:rsidRDefault="00EC7CAF">
      <w:pPr>
        <w:pStyle w:val="Tytu"/>
        <w:widowControl w:val="0"/>
        <w:rPr>
          <w:lang w:val="pl-PL"/>
        </w:rPr>
      </w:pPr>
      <w:r>
        <w:rPr>
          <w:lang w:val="pl-PL"/>
        </w:rPr>
        <w:t>Laboratorium ochrony danych</w:t>
      </w:r>
    </w:p>
    <w:p w:rsidR="00EC7CAF" w:rsidRDefault="00EC7CAF">
      <w:pPr>
        <w:jc w:val="center"/>
        <w:rPr>
          <w:b/>
          <w:sz w:val="28"/>
        </w:rPr>
      </w:pPr>
    </w:p>
    <w:p w:rsidR="00EC7CAF" w:rsidRDefault="00EC7CAF">
      <w:pPr>
        <w:jc w:val="center"/>
        <w:rPr>
          <w:b/>
        </w:rPr>
      </w:pPr>
    </w:p>
    <w:p w:rsidR="00EC7CAF" w:rsidRDefault="00EC7CAF">
      <w:pPr>
        <w:pStyle w:val="Nagwek1"/>
        <w:rPr>
          <w:lang w:val="pl-PL"/>
        </w:rPr>
      </w:pPr>
      <w:r>
        <w:rPr>
          <w:lang w:val="pl-PL"/>
        </w:rPr>
        <w:t>Ćwiczenie  nr 2</w:t>
      </w:r>
    </w:p>
    <w:p w:rsidR="00EC7CAF" w:rsidRDefault="00EC7CAF"/>
    <w:p w:rsidR="00EC7CAF" w:rsidRDefault="00EC7CAF"/>
    <w:p w:rsidR="00EC7CAF" w:rsidRDefault="00EC7CAF">
      <w:pPr>
        <w:jc w:val="center"/>
        <w:rPr>
          <w:sz w:val="28"/>
        </w:rPr>
      </w:pPr>
      <w:r>
        <w:rPr>
          <w:b/>
          <w:sz w:val="28"/>
        </w:rPr>
        <w:t>Temat ćwiczenia:</w:t>
      </w:r>
      <w:r>
        <w:rPr>
          <w:sz w:val="28"/>
        </w:rPr>
        <w:t xml:space="preserve"> </w:t>
      </w:r>
      <w:r>
        <w:rPr>
          <w:b/>
          <w:sz w:val="28"/>
        </w:rPr>
        <w:t>Ciała skończone rozszerzone</w:t>
      </w:r>
      <w:r>
        <w:rPr>
          <w:sz w:val="28"/>
        </w:rPr>
        <w:t xml:space="preserve"> </w:t>
      </w:r>
    </w:p>
    <w:p w:rsidR="00EC7CAF" w:rsidRDefault="00EC7CAF"/>
    <w:p w:rsidR="00EC7CAF" w:rsidRDefault="00EC7CAF">
      <w:pPr>
        <w:ind w:firstLine="0"/>
      </w:pPr>
      <w:r>
        <w:rPr>
          <w:i/>
        </w:rPr>
        <w:t>Cel dydaktyczny</w:t>
      </w:r>
      <w:r>
        <w:t xml:space="preserve">: Opanowanie programowej metody konstruowania ciał skończonych rozszerzonych </w:t>
      </w:r>
      <w:r>
        <w:rPr>
          <w:i/>
        </w:rPr>
        <w:t>GF</w:t>
      </w:r>
      <w:r>
        <w:rPr>
          <w:spacing w:val="20"/>
        </w:rPr>
        <w:t>(</w:t>
      </w:r>
      <w:r>
        <w:rPr>
          <w:i/>
          <w:spacing w:val="20"/>
        </w:rPr>
        <w:t>p</w:t>
      </w:r>
      <w:r>
        <w:rPr>
          <w:i/>
          <w:spacing w:val="20"/>
          <w:position w:val="6"/>
        </w:rPr>
        <w:t>m</w:t>
      </w:r>
      <w:r>
        <w:t>), pozn</w:t>
      </w:r>
      <w:r w:rsidR="00F65E59">
        <w:t>anie ich własności oraz techniki</w:t>
      </w:r>
      <w:r>
        <w:t xml:space="preserve"> wykonywania działań na elementach tych systemów algebraicznych.</w:t>
      </w:r>
    </w:p>
    <w:p w:rsidR="00EC7CAF" w:rsidRDefault="00EC7CAF"/>
    <w:p w:rsidR="00EC7CAF" w:rsidRDefault="00EC7CAF"/>
    <w:p w:rsidR="00EC7CAF" w:rsidRDefault="00EC7CAF">
      <w:pPr>
        <w:pStyle w:val="Nagwek2"/>
        <w:rPr>
          <w:lang w:val="pl-PL"/>
        </w:rPr>
      </w:pPr>
      <w:r>
        <w:rPr>
          <w:lang w:val="pl-PL"/>
        </w:rPr>
        <w:t>Wprowadzenie teoretyczne</w:t>
      </w:r>
    </w:p>
    <w:p w:rsidR="00EC7CAF" w:rsidRDefault="00EC7CAF"/>
    <w:p w:rsidR="00EC7CAF" w:rsidRDefault="00EC7CAF">
      <w:r>
        <w:t xml:space="preserve">W algebrze ciał skończonych ciała rozszerzone </w:t>
      </w:r>
      <w:r>
        <w:rPr>
          <w:i/>
          <w:spacing w:val="20"/>
        </w:rPr>
        <w:t>GF</w:t>
      </w:r>
      <w:r>
        <w:rPr>
          <w:spacing w:val="20"/>
        </w:rPr>
        <w:t>(</w:t>
      </w:r>
      <w:r>
        <w:rPr>
          <w:i/>
          <w:spacing w:val="20"/>
        </w:rPr>
        <w:t>q</w:t>
      </w:r>
      <w:r>
        <w:rPr>
          <w:spacing w:val="20"/>
        </w:rPr>
        <w:t>)</w:t>
      </w:r>
      <w:r>
        <w:t xml:space="preserve"> można konstruować nad ciałami prostymi </w:t>
      </w:r>
      <w:r>
        <w:rPr>
          <w:i/>
          <w:spacing w:val="20"/>
        </w:rPr>
        <w:t>GF</w:t>
      </w:r>
      <w:r>
        <w:rPr>
          <w:spacing w:val="60"/>
        </w:rPr>
        <w:t>(</w:t>
      </w:r>
      <w:r>
        <w:rPr>
          <w:i/>
          <w:spacing w:val="20"/>
        </w:rPr>
        <w:t>p</w:t>
      </w:r>
      <w:r>
        <w:rPr>
          <w:spacing w:val="20"/>
        </w:rPr>
        <w:t>)</w:t>
      </w:r>
      <w:r>
        <w:t xml:space="preserve"> lub ciałami rozszerzonymi niższego stopnia. Liczba elementów </w:t>
      </w:r>
      <w:r>
        <w:rPr>
          <w:i/>
        </w:rPr>
        <w:t>q</w:t>
      </w:r>
      <w:r>
        <w:t xml:space="preserve"> ciała rozszerzonego </w:t>
      </w:r>
      <w:r>
        <w:rPr>
          <w:i/>
          <w:spacing w:val="20"/>
        </w:rPr>
        <w:t>GF</w:t>
      </w:r>
      <w:r>
        <w:rPr>
          <w:spacing w:val="20"/>
        </w:rPr>
        <w:t>(</w:t>
      </w:r>
      <w:r>
        <w:rPr>
          <w:i/>
          <w:spacing w:val="20"/>
        </w:rPr>
        <w:t>q</w:t>
      </w:r>
      <w:r>
        <w:rPr>
          <w:spacing w:val="20"/>
        </w:rPr>
        <w:t>)</w:t>
      </w:r>
      <w:r>
        <w:t xml:space="preserve"> nad ciałem prostym </w:t>
      </w:r>
      <w:r>
        <w:rPr>
          <w:i/>
          <w:spacing w:val="20"/>
        </w:rPr>
        <w:t>GF</w:t>
      </w:r>
      <w:r>
        <w:rPr>
          <w:spacing w:val="60"/>
        </w:rPr>
        <w:t>(</w:t>
      </w:r>
      <w:r>
        <w:rPr>
          <w:i/>
          <w:spacing w:val="20"/>
        </w:rPr>
        <w:t>p</w:t>
      </w:r>
      <w:r>
        <w:rPr>
          <w:spacing w:val="20"/>
        </w:rPr>
        <w:t>)</w:t>
      </w:r>
      <w:r>
        <w:t xml:space="preserve"> wynosi </w:t>
      </w:r>
      <w:r>
        <w:rPr>
          <w:i/>
          <w:spacing w:val="40"/>
        </w:rPr>
        <w:t>q</w:t>
      </w:r>
      <w:r>
        <w:rPr>
          <w:spacing w:val="40"/>
        </w:rPr>
        <w:t>=</w:t>
      </w:r>
      <w:proofErr w:type="spellStart"/>
      <w:r>
        <w:rPr>
          <w:i/>
          <w:spacing w:val="40"/>
        </w:rPr>
        <w:t>p</w:t>
      </w:r>
      <w:r>
        <w:rPr>
          <w:i/>
          <w:vertAlign w:val="superscript"/>
        </w:rPr>
        <w:t>m</w:t>
      </w:r>
      <w:proofErr w:type="spellEnd"/>
      <w:r>
        <w:t xml:space="preserve">, gdzie </w:t>
      </w:r>
      <w:r>
        <w:rPr>
          <w:i/>
        </w:rPr>
        <w:t>m</w:t>
      </w:r>
      <w:r>
        <w:t xml:space="preserve"> jest </w:t>
      </w:r>
      <w:r>
        <w:rPr>
          <w:i/>
        </w:rPr>
        <w:t>stopniem rozszerzenia</w:t>
      </w:r>
      <w:r>
        <w:t xml:space="preserve">. Ciała rozszerzone nie są ciałami liczbowymi, a ich elementy oznaczamy zwykle za pomocą symboli </w:t>
      </w:r>
      <w:proofErr w:type="spellStart"/>
      <w:r>
        <w:t>nieliczbowych</w:t>
      </w:r>
      <w:proofErr w:type="spellEnd"/>
      <w:r>
        <w:t>.</w:t>
      </w:r>
    </w:p>
    <w:p w:rsidR="00EC7CAF" w:rsidRDefault="00EC7CAF">
      <w:r>
        <w:t xml:space="preserve">W przypadku ciał skończonych do konstrukcji ciał rozszerzonych stosuje się wielomiany pierwotne. Wtedy pierwiastek wielomianu pierwotnego </w:t>
      </w:r>
      <w:r>
        <w:rPr>
          <w:i/>
        </w:rPr>
        <w:sym w:font="Symbol" w:char="F061"/>
      </w:r>
      <w:r>
        <w:t xml:space="preserve"> jest elementem pierwotnym ciała, a niezerowe elementy ciała rozszerzonego w postaci </w:t>
      </w:r>
      <w:proofErr w:type="spellStart"/>
      <w:r>
        <w:t>multyplikatywnej</w:t>
      </w:r>
      <w:proofErr w:type="spellEnd"/>
      <w:r>
        <w:t xml:space="preserve"> możemy zapisać jako potęgi elementu pierwotnego. Na przykład elementami ciała rozszerzonego </w:t>
      </w:r>
      <w:r>
        <w:rPr>
          <w:i/>
          <w:spacing w:val="20"/>
        </w:rPr>
        <w:t>GF</w:t>
      </w:r>
      <w:r>
        <w:rPr>
          <w:spacing w:val="20"/>
        </w:rPr>
        <w:t>(</w:t>
      </w:r>
      <w:r>
        <w:rPr>
          <w:i/>
          <w:spacing w:val="20"/>
        </w:rPr>
        <w:t>q</w:t>
      </w:r>
      <w:r>
        <w:rPr>
          <w:spacing w:val="20"/>
        </w:rPr>
        <w:t>)</w:t>
      </w:r>
      <w:r>
        <w:t xml:space="preserve"> będą: </w:t>
      </w:r>
      <w:r>
        <w:rPr>
          <w:position w:val="-10"/>
        </w:rPr>
        <w:object w:dxaOrig="17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18pt" o:ole="">
            <v:imagedata r:id="rId8" o:title=""/>
          </v:shape>
          <o:OLEObject Type="Embed" ProgID="Equation.2" ShapeID="_x0000_i1025" DrawAspect="Content" ObjectID="_1738348442" r:id="rId9"/>
        </w:object>
      </w:r>
      <w:r>
        <w:t xml:space="preserve"> Konstrukcja ciała rozszerzonego ma na celu wyznaczenie tabliczek dodawania i mnożenia ciała rozszerzonego.</w:t>
      </w:r>
    </w:p>
    <w:p w:rsidR="00EC7CAF" w:rsidRDefault="00EC7CAF">
      <w:r>
        <w:t xml:space="preserve">Postać </w:t>
      </w:r>
      <w:proofErr w:type="spellStart"/>
      <w:r>
        <w:t>multyplikatywna</w:t>
      </w:r>
      <w:proofErr w:type="spellEnd"/>
      <w:r>
        <w:t xml:space="preserve"> elementów ciała skończonego pozwala wyznaczyć iloczyn dwóch dowolnych elementów ciała. Iloczyn dwóch elementów ciała skończonego </w:t>
      </w:r>
      <w:r>
        <w:rPr>
          <w:position w:val="-10"/>
        </w:rPr>
        <w:object w:dxaOrig="700" w:dyaOrig="360">
          <v:shape id="_x0000_i1026" type="#_x0000_t75" style="width:35.25pt;height:18pt" o:ole="">
            <v:imagedata r:id="rId10" o:title=""/>
          </v:shape>
          <o:OLEObject Type="Embed" ProgID="Equation.2" ShapeID="_x0000_i1026" DrawAspect="Content" ObjectID="_1738348443" r:id="rId11"/>
        </w:object>
      </w:r>
      <w:r>
        <w:t xml:space="preserve"> wynosi</w:t>
      </w:r>
    </w:p>
    <w:p w:rsidR="00EC7CAF" w:rsidRDefault="00EC7CAF">
      <w:pPr>
        <w:pStyle w:val="Wzory"/>
        <w:spacing w:before="0"/>
        <w:jc w:val="center"/>
      </w:pPr>
      <w:r>
        <w:rPr>
          <w:position w:val="-6"/>
        </w:rPr>
        <w:object w:dxaOrig="2100" w:dyaOrig="320">
          <v:shape id="_x0000_i1027" type="#_x0000_t75" style="width:105pt;height:15.75pt" o:ole="" fillcolor="window">
            <v:imagedata r:id="rId12" o:title=""/>
          </v:shape>
          <o:OLEObject Type="Embed" ProgID="Equation.2" ShapeID="_x0000_i1027" DrawAspect="Content" ObjectID="_1738348444" r:id="rId13"/>
        </w:object>
      </w:r>
    </w:p>
    <w:p w:rsidR="00EC7CAF" w:rsidRDefault="00EC7CAF">
      <w:pPr>
        <w:ind w:firstLine="0"/>
      </w:pPr>
      <w:r>
        <w:t xml:space="preserve">Obliczając iloczyny dla kolejnych elementów ciała, można wyznaczyć całą tabliczkę mnożenia. </w:t>
      </w:r>
    </w:p>
    <w:p w:rsidR="00EC7CAF" w:rsidRDefault="00EC7CAF">
      <w:r>
        <w:t xml:space="preserve">Aby wyznaczyć tabliczkę dodawania, należy zapisać elementy ciała skończonego </w:t>
      </w:r>
      <w:r>
        <w:br/>
        <w:t>w postaci addytywnej. Może to być postać macierzowa, wektorowa lub wielomianowa.</w:t>
      </w:r>
    </w:p>
    <w:p w:rsidR="00EC7CAF" w:rsidRDefault="00EC7CAF">
      <w:r>
        <w:t xml:space="preserve">Sposób obliczania elementów ciała rozszerzonego </w:t>
      </w:r>
      <w:r w:rsidR="004C51A8">
        <w:t xml:space="preserve">w postaci wektorowej oraz </w:t>
      </w:r>
      <w:r>
        <w:t xml:space="preserve">tabliczek działań pokażemy na przykładzie ciała </w:t>
      </w:r>
      <w:r>
        <w:rPr>
          <w:position w:val="-10"/>
        </w:rPr>
        <w:object w:dxaOrig="760" w:dyaOrig="360">
          <v:shape id="_x0000_i1028" type="#_x0000_t75" style="width:38.25pt;height:18pt" o:ole="">
            <v:imagedata r:id="rId14" o:title=""/>
          </v:shape>
          <o:OLEObject Type="Embed" ProgID="Equation.2" ShapeID="_x0000_i1028" DrawAspect="Content" ObjectID="_1738348445" r:id="rId15"/>
        </w:object>
      </w:r>
      <w:r w:rsidR="004457F6">
        <w:t xml:space="preserve">= </w:t>
      </w:r>
      <w:r w:rsidR="004457F6" w:rsidRPr="000E7C3D">
        <w:rPr>
          <w:i/>
          <w:sz w:val="22"/>
          <w:szCs w:val="22"/>
        </w:rPr>
        <w:t>GF</w:t>
      </w:r>
      <w:r w:rsidR="004457F6" w:rsidRPr="000E7C3D">
        <w:rPr>
          <w:sz w:val="22"/>
          <w:szCs w:val="22"/>
        </w:rPr>
        <w:t>(8)</w:t>
      </w:r>
      <w:r w:rsidR="004457F6">
        <w:t xml:space="preserve"> </w:t>
      </w:r>
      <w:r>
        <w:t xml:space="preserve">generowanego przez wielomian pierwotny </w:t>
      </w:r>
      <w:r>
        <w:rPr>
          <w:i/>
          <w:spacing w:val="20"/>
        </w:rPr>
        <w:t>p</w:t>
      </w:r>
      <w:r>
        <w:rPr>
          <w:spacing w:val="20"/>
        </w:rPr>
        <w:t>(</w:t>
      </w:r>
      <w:r>
        <w:rPr>
          <w:i/>
          <w:spacing w:val="20"/>
        </w:rPr>
        <w:t>x</w:t>
      </w:r>
      <w:r>
        <w:rPr>
          <w:spacing w:val="20"/>
        </w:rPr>
        <w:t>)</w:t>
      </w:r>
      <w:r>
        <w:t xml:space="preserve"> trzeciego stopnia nad </w:t>
      </w:r>
      <w:r>
        <w:rPr>
          <w:i/>
          <w:spacing w:val="20"/>
        </w:rPr>
        <w:t>GF</w:t>
      </w:r>
      <w:r>
        <w:rPr>
          <w:spacing w:val="20"/>
        </w:rPr>
        <w:t>(2)</w:t>
      </w:r>
      <w:r w:rsidR="00750ED0">
        <w:rPr>
          <w:spacing w:val="20"/>
        </w:rPr>
        <w:t>,</w:t>
      </w:r>
      <w:r w:rsidR="0076007B">
        <w:rPr>
          <w:spacing w:val="20"/>
        </w:rPr>
        <w:t xml:space="preserve"> </w:t>
      </w:r>
      <w:r w:rsidR="00750ED0" w:rsidRPr="0076007B">
        <w:t>gdzie:</w:t>
      </w:r>
      <w:r w:rsidR="00750ED0">
        <w:rPr>
          <w:spacing w:val="20"/>
        </w:rPr>
        <w:t xml:space="preserve"> </w:t>
      </w:r>
    </w:p>
    <w:p w:rsidR="00EC7CAF" w:rsidRDefault="00EC7CAF">
      <w:pPr>
        <w:pStyle w:val="Wzory"/>
        <w:jc w:val="center"/>
      </w:pPr>
      <w:r>
        <w:rPr>
          <w:position w:val="-10"/>
        </w:rPr>
        <w:object w:dxaOrig="1620" w:dyaOrig="360">
          <v:shape id="_x0000_i1029" type="#_x0000_t75" style="width:81pt;height:18pt" o:ole="">
            <v:imagedata r:id="rId16" o:title=""/>
          </v:shape>
          <o:OLEObject Type="Embed" ProgID="Equation.2" ShapeID="_x0000_i1029" DrawAspect="Content" ObjectID="_1738348446" r:id="rId17"/>
        </w:object>
      </w:r>
    </w:p>
    <w:p w:rsidR="00EC7CAF" w:rsidRDefault="00EC7CAF">
      <w:pPr>
        <w:ind w:firstLine="0"/>
      </w:pPr>
      <w:r>
        <w:t xml:space="preserve">Wielomian ten umożliwia konstrukcję ciała rozszerzonego </w:t>
      </w:r>
      <w:r>
        <w:rPr>
          <w:position w:val="-10"/>
        </w:rPr>
        <w:object w:dxaOrig="760" w:dyaOrig="360">
          <v:shape id="_x0000_i1030" type="#_x0000_t75" style="width:38.25pt;height:18pt" o:ole="">
            <v:imagedata r:id="rId14" o:title=""/>
          </v:shape>
          <o:OLEObject Type="Embed" ProgID="Equation.2" ShapeID="_x0000_i1030" DrawAspect="Content" ObjectID="_1738348447" r:id="rId18"/>
        </w:object>
      </w:r>
      <w:r>
        <w:t xml:space="preserve"> zawierającego osiem ele</w:t>
      </w:r>
      <w:r w:rsidR="00871DE3">
        <w:t>mentów. Niżej przedstawimy metodę</w:t>
      </w:r>
      <w:r>
        <w:t xml:space="preserve"> wyznaczania elementów ciała rozszerzonego </w:t>
      </w:r>
      <w:r>
        <w:rPr>
          <w:position w:val="-10"/>
        </w:rPr>
        <w:object w:dxaOrig="760" w:dyaOrig="360">
          <v:shape id="_x0000_i1031" type="#_x0000_t75" style="width:38.25pt;height:18pt" o:ole="">
            <v:imagedata r:id="rId14" o:title=""/>
          </v:shape>
          <o:OLEObject Type="Embed" ProgID="Equation.2" ShapeID="_x0000_i1031" DrawAspect="Content" ObjectID="_1738348448" r:id="rId19"/>
        </w:object>
      </w:r>
      <w:r>
        <w:t xml:space="preserve"> w postaci addytywnej za pomocą wektorów. </w:t>
      </w:r>
    </w:p>
    <w:p w:rsidR="00EC7CAF" w:rsidRDefault="00EC7CAF">
      <w:r>
        <w:t xml:space="preserve">Wektorowa postać elementów ciała rozszerzonego jest wygodna, gdy konstruujemy ciało metodami programowymi. W celu wyznaczenia wektorowej postaci elementów ciała skończonego </w:t>
      </w:r>
      <w:r>
        <w:rPr>
          <w:i/>
        </w:rPr>
        <w:t>GF</w:t>
      </w:r>
      <w:r>
        <w:t xml:space="preserve">(8) wykorzystujemy sekwencję pseudolosową generowaną przez wielomian pierwotny służący do konstrukcji ciała rozszerzonego. Aby wygenerować sekwencję okresową, piszemy zależność rekurencyjną stowarzyszoną z wielomianem </w:t>
      </w:r>
    </w:p>
    <w:p w:rsidR="00EC7CAF" w:rsidRDefault="00EC7CAF">
      <w:pPr>
        <w:pStyle w:val="Wzory"/>
        <w:jc w:val="center"/>
      </w:pPr>
      <w:r>
        <w:rPr>
          <w:position w:val="-14"/>
        </w:rPr>
        <w:object w:dxaOrig="3120" w:dyaOrig="360">
          <v:shape id="_x0000_i1032" type="#_x0000_t75" style="width:156pt;height:18pt" o:ole="">
            <v:imagedata r:id="rId20" o:title=""/>
          </v:shape>
          <o:OLEObject Type="Embed" ProgID="Equation.2" ShapeID="_x0000_i1032" DrawAspect="Content" ObjectID="_1738348449" r:id="rId21"/>
        </w:object>
      </w:r>
    </w:p>
    <w:p w:rsidR="00EC7CAF" w:rsidRDefault="00EC7CAF">
      <w:pPr>
        <w:ind w:firstLine="0"/>
      </w:pPr>
      <w:r>
        <w:lastRenderedPageBreak/>
        <w:t xml:space="preserve">Zakładając ciąg początkowy </w:t>
      </w:r>
      <w:r>
        <w:rPr>
          <w:spacing w:val="20"/>
        </w:rPr>
        <w:t>100,</w:t>
      </w:r>
      <w:r>
        <w:t xml:space="preserve">  otrzymamy następującą sekwencję pseudolosową</w:t>
      </w:r>
    </w:p>
    <w:p w:rsidR="00EC7CAF" w:rsidRDefault="00EC7CAF">
      <w:pPr>
        <w:pStyle w:val="Wzory"/>
        <w:jc w:val="center"/>
      </w:pPr>
      <w:r>
        <w:t>1 0 0 1 0 1 1 1 0 0 ...</w:t>
      </w:r>
    </w:p>
    <w:p w:rsidR="00EC7CAF" w:rsidRDefault="00EC7CAF">
      <w:r>
        <w:t xml:space="preserve">Zastosowany wielomian daje rozszerzenie trzeciego stopnia, dlatego też wektory odpowiadające elementom ciała rozszerzonego będą zawierały po trzy współrzędne. Biorąc kolejne grupy trzyelementowe, z powyższej sekwencji pseudolosowej otrzymamy elementy ciała rozszerzonego w postaci wektorowej: </w:t>
      </w:r>
    </w:p>
    <w:p w:rsidR="00750ED0" w:rsidRPr="00750ED0" w:rsidRDefault="00750ED0" w:rsidP="00750ED0">
      <w:pPr>
        <w:ind w:firstLine="0"/>
        <w:rPr>
          <w:rFonts w:ascii="Arial" w:hAnsi="Arial" w:cs="Arial"/>
          <w:szCs w:val="24"/>
        </w:rPr>
      </w:pPr>
    </w:p>
    <w:p w:rsidR="00750ED0" w:rsidRPr="00750ED0" w:rsidRDefault="00750ED0" w:rsidP="00750ED0">
      <w:pPr>
        <w:rPr>
          <w:rFonts w:ascii="Arial" w:hAnsi="Arial" w:cs="Arial"/>
          <w:szCs w:val="24"/>
        </w:rPr>
      </w:pPr>
      <m:oMath>
        <m:r>
          <w:rPr>
            <w:rFonts w:ascii="Cambria Math" w:hAnsi="Cambria Math" w:cs="Arial"/>
            <w:szCs w:val="24"/>
          </w:rPr>
          <m:t>0=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Cs w:val="24"/>
              </w:rPr>
            </m:ctrlPr>
          </m:dPr>
          <m:e>
            <m:r>
              <w:rPr>
                <w:rFonts w:ascii="Cambria Math" w:hAnsi="Cambria Math" w:cs="Arial"/>
                <w:szCs w:val="24"/>
              </w:rPr>
              <m:t>0 0 0</m:t>
            </m:r>
          </m:e>
        </m:d>
      </m:oMath>
      <w:r w:rsidRPr="00750ED0">
        <w:rPr>
          <w:rFonts w:ascii="Arial" w:hAnsi="Arial" w:cs="Arial"/>
          <w:szCs w:val="24"/>
        </w:rPr>
        <w:t xml:space="preserve">, </w:t>
      </w:r>
      <w:r w:rsidRPr="00750ED0">
        <w:rPr>
          <w:rFonts w:ascii="Arial" w:hAnsi="Arial" w:cs="Arial"/>
          <w:szCs w:val="24"/>
        </w:rPr>
        <w:tab/>
      </w:r>
      <m:oMath>
        <m:r>
          <w:rPr>
            <w:rFonts w:ascii="Cambria Math" w:hAnsi="Cambria Math" w:cs="Arial"/>
            <w:szCs w:val="24"/>
          </w:rPr>
          <m:t>1=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Cs w:val="24"/>
              </w:rPr>
            </m:ctrlPr>
          </m:dPr>
          <m:e>
            <m:r>
              <w:rPr>
                <w:rFonts w:ascii="Cambria Math" w:hAnsi="Cambria Math" w:cs="Arial"/>
                <w:szCs w:val="24"/>
              </w:rPr>
              <m:t>1 0 0</m:t>
            </m:r>
          </m:e>
        </m:d>
      </m:oMath>
      <w:r w:rsidRPr="00750ED0">
        <w:rPr>
          <w:rFonts w:ascii="Arial" w:hAnsi="Arial" w:cs="Arial"/>
          <w:szCs w:val="24"/>
        </w:rPr>
        <w:t xml:space="preserve">, </w:t>
      </w:r>
      <w:r w:rsidRPr="00750ED0">
        <w:rPr>
          <w:rFonts w:ascii="Arial" w:hAnsi="Arial" w:cs="Arial"/>
          <w:szCs w:val="24"/>
        </w:rPr>
        <w:tab/>
      </w:r>
      <m:oMath>
        <m:r>
          <w:rPr>
            <w:rFonts w:ascii="Cambria Math" w:hAnsi="Cambria Math" w:cs="Arial"/>
            <w:szCs w:val="24"/>
          </w:rPr>
          <m:t>α=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Cs w:val="24"/>
              </w:rPr>
            </m:ctrlPr>
          </m:dPr>
          <m:e>
            <m:r>
              <w:rPr>
                <w:rFonts w:ascii="Cambria Math" w:hAnsi="Cambria Math" w:cs="Arial"/>
                <w:szCs w:val="24"/>
              </w:rPr>
              <m:t>0 0 1</m:t>
            </m:r>
          </m:e>
        </m:d>
      </m:oMath>
      <w:r w:rsidRPr="00750ED0">
        <w:rPr>
          <w:rFonts w:ascii="Arial" w:hAnsi="Arial" w:cs="Arial"/>
          <w:szCs w:val="24"/>
        </w:rPr>
        <w:t xml:space="preserve">, </w:t>
      </w:r>
      <w:r w:rsidRPr="00750ED0">
        <w:rPr>
          <w:rFonts w:ascii="Arial" w:hAnsi="Arial" w:cs="Arial"/>
          <w:szCs w:val="24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α</m:t>
            </m:r>
          </m:e>
          <m:sup>
            <m:r>
              <w:rPr>
                <w:rFonts w:ascii="Cambria Math" w:hAnsi="Cambria Math" w:cs="Arial"/>
                <w:szCs w:val="24"/>
              </w:rPr>
              <m:t>2</m:t>
            </m:r>
          </m:sup>
        </m:sSup>
        <m:r>
          <w:rPr>
            <w:rFonts w:ascii="Cambria Math" w:hAnsi="Cambria Math" w:cs="Arial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Cs w:val="24"/>
              </w:rPr>
            </m:ctrlPr>
          </m:dPr>
          <m:e>
            <m:r>
              <w:rPr>
                <w:rFonts w:ascii="Cambria Math" w:hAnsi="Cambria Math" w:cs="Arial"/>
                <w:szCs w:val="24"/>
              </w:rPr>
              <m:t>0 1 0</m:t>
            </m:r>
          </m:e>
        </m:d>
      </m:oMath>
      <w:r w:rsidRPr="00750ED0">
        <w:rPr>
          <w:rFonts w:ascii="Arial" w:hAnsi="Arial" w:cs="Arial"/>
          <w:szCs w:val="24"/>
        </w:rPr>
        <w:t>,</w:t>
      </w:r>
    </w:p>
    <w:p w:rsidR="00750ED0" w:rsidRPr="00750ED0" w:rsidRDefault="00750ED0" w:rsidP="00750ED0">
      <w:pPr>
        <w:rPr>
          <w:rFonts w:ascii="Arial" w:hAnsi="Arial" w:cs="Arial"/>
          <w:szCs w:val="24"/>
        </w:rPr>
      </w:pPr>
      <w:r w:rsidRPr="00750ED0">
        <w:rPr>
          <w:rFonts w:ascii="Arial" w:hAnsi="Arial" w:cs="Arial"/>
          <w:szCs w:val="24"/>
        </w:rPr>
        <w:t xml:space="preserve"> </w:t>
      </w:r>
      <w:r w:rsidRPr="00750ED0">
        <w:rPr>
          <w:rFonts w:ascii="Arial" w:hAnsi="Arial" w:cs="Arial"/>
          <w:szCs w:val="24"/>
        </w:rPr>
        <w:tab/>
      </w:r>
    </w:p>
    <w:p w:rsidR="00750ED0" w:rsidRPr="00750ED0" w:rsidRDefault="00A6539D" w:rsidP="00750ED0">
      <w:pPr>
        <w:rPr>
          <w:rFonts w:ascii="Arial" w:hAnsi="Arial" w:cs="Arial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α</m:t>
            </m:r>
          </m:e>
          <m:sup>
            <m:r>
              <w:rPr>
                <w:rFonts w:ascii="Cambria Math" w:hAnsi="Cambria Math" w:cs="Arial"/>
                <w:szCs w:val="24"/>
              </w:rPr>
              <m:t>3</m:t>
            </m:r>
          </m:sup>
        </m:sSup>
        <m:r>
          <w:rPr>
            <w:rFonts w:ascii="Cambria Math" w:hAnsi="Cambria Math" w:cs="Arial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Cs w:val="24"/>
              </w:rPr>
            </m:ctrlPr>
          </m:dPr>
          <m:e>
            <m:r>
              <w:rPr>
                <w:rFonts w:ascii="Cambria Math" w:hAnsi="Cambria Math" w:cs="Arial"/>
                <w:szCs w:val="24"/>
              </w:rPr>
              <m:t>1 0 1</m:t>
            </m:r>
          </m:e>
        </m:d>
      </m:oMath>
      <w:r w:rsidR="00750ED0" w:rsidRPr="00750ED0">
        <w:rPr>
          <w:rFonts w:ascii="Arial" w:hAnsi="Arial" w:cs="Arial"/>
          <w:szCs w:val="24"/>
        </w:rPr>
        <w:t xml:space="preserve">, </w:t>
      </w:r>
      <w:r w:rsidR="00750ED0" w:rsidRPr="00750ED0">
        <w:rPr>
          <w:rFonts w:ascii="Arial" w:hAnsi="Arial" w:cs="Arial"/>
          <w:szCs w:val="24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α</m:t>
            </m:r>
          </m:e>
          <m:sup>
            <m:r>
              <w:rPr>
                <w:rFonts w:ascii="Cambria Math" w:hAnsi="Cambria Math" w:cs="Arial"/>
                <w:szCs w:val="24"/>
              </w:rPr>
              <m:t>4</m:t>
            </m:r>
          </m:sup>
        </m:sSup>
        <m:r>
          <w:rPr>
            <w:rFonts w:ascii="Cambria Math" w:hAnsi="Cambria Math" w:cs="Arial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Cs w:val="24"/>
              </w:rPr>
            </m:ctrlPr>
          </m:dPr>
          <m:e>
            <m:r>
              <w:rPr>
                <w:rFonts w:ascii="Cambria Math" w:hAnsi="Cambria Math" w:cs="Arial"/>
                <w:szCs w:val="24"/>
              </w:rPr>
              <m:t>0 1 1</m:t>
            </m:r>
          </m:e>
        </m:d>
      </m:oMath>
      <w:r w:rsidR="00750ED0" w:rsidRPr="00750ED0">
        <w:rPr>
          <w:rFonts w:ascii="Arial" w:hAnsi="Arial" w:cs="Arial"/>
          <w:szCs w:val="24"/>
        </w:rPr>
        <w:t xml:space="preserve">, </w:t>
      </w:r>
      <w:r w:rsidR="00750ED0" w:rsidRPr="00750ED0">
        <w:rPr>
          <w:rFonts w:ascii="Arial" w:hAnsi="Arial" w:cs="Arial"/>
          <w:szCs w:val="24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α</m:t>
            </m:r>
          </m:e>
          <m:sup>
            <m:r>
              <w:rPr>
                <w:rFonts w:ascii="Cambria Math" w:hAnsi="Cambria Math" w:cs="Arial"/>
                <w:szCs w:val="24"/>
              </w:rPr>
              <m:t>5</m:t>
            </m:r>
          </m:sup>
        </m:sSup>
        <m:r>
          <w:rPr>
            <w:rFonts w:ascii="Cambria Math" w:hAnsi="Cambria Math" w:cs="Arial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Cs w:val="24"/>
              </w:rPr>
            </m:ctrlPr>
          </m:dPr>
          <m:e>
            <m:r>
              <w:rPr>
                <w:rFonts w:ascii="Cambria Math" w:hAnsi="Cambria Math" w:cs="Arial"/>
                <w:szCs w:val="24"/>
              </w:rPr>
              <m:t>1 1 1</m:t>
            </m:r>
          </m:e>
        </m:d>
      </m:oMath>
      <w:r w:rsidR="00750ED0" w:rsidRPr="00750ED0">
        <w:rPr>
          <w:rFonts w:ascii="Arial" w:hAnsi="Arial" w:cs="Arial"/>
          <w:szCs w:val="24"/>
        </w:rPr>
        <w:t xml:space="preserve">, </w:t>
      </w:r>
      <w:r w:rsidR="00750ED0" w:rsidRPr="00750ED0">
        <w:rPr>
          <w:rFonts w:ascii="Arial" w:hAnsi="Arial" w:cs="Arial"/>
          <w:szCs w:val="24"/>
        </w:rPr>
        <w:tab/>
      </w:r>
      <m:oMath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α</m:t>
            </m:r>
          </m:e>
          <m:sup>
            <m:r>
              <w:rPr>
                <w:rFonts w:ascii="Cambria Math" w:hAnsi="Cambria Math" w:cs="Arial"/>
                <w:szCs w:val="24"/>
              </w:rPr>
              <m:t>6</m:t>
            </m:r>
          </m:sup>
        </m:sSup>
        <m:r>
          <w:rPr>
            <w:rFonts w:ascii="Cambria Math" w:hAnsi="Cambria Math" w:cs="Arial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Cs w:val="24"/>
              </w:rPr>
            </m:ctrlPr>
          </m:dPr>
          <m:e>
            <m:r>
              <w:rPr>
                <w:rFonts w:ascii="Cambria Math" w:hAnsi="Cambria Math" w:cs="Arial"/>
                <w:szCs w:val="24"/>
              </w:rPr>
              <m:t>1 1 0</m:t>
            </m:r>
          </m:e>
        </m:d>
      </m:oMath>
      <w:r w:rsidR="00750ED0" w:rsidRPr="00750ED0">
        <w:rPr>
          <w:rFonts w:ascii="Arial" w:hAnsi="Arial" w:cs="Arial"/>
          <w:szCs w:val="24"/>
        </w:rPr>
        <w:t>.</w:t>
      </w:r>
    </w:p>
    <w:p w:rsidR="00EC7CAF" w:rsidRDefault="00EC7CAF" w:rsidP="00750ED0">
      <w:pPr>
        <w:pStyle w:val="Przerwa"/>
        <w:ind w:firstLine="0"/>
      </w:pPr>
    </w:p>
    <w:p w:rsidR="00EC7CAF" w:rsidRDefault="00EC7CAF">
      <w:pPr>
        <w:ind w:firstLine="0"/>
      </w:pPr>
      <w:r>
        <w:t>Zbiór wektorów jest uzupełniany wektorem zerowym.</w:t>
      </w:r>
    </w:p>
    <w:p w:rsidR="00EC7CAF" w:rsidRDefault="00EC7CAF">
      <w:r>
        <w:t xml:space="preserve">Posługując się elementami ciała w postaci wektorowej, można wyznaczyć sumę dowolnych elementów ciała oraz całą tabliczkę dodawania. Na przykład suma dwóch elementów ciała </w:t>
      </w:r>
      <w:r>
        <w:rPr>
          <w:rFonts w:ascii="GreekMathSymbols" w:hAnsi="GreekMathSymbols"/>
          <w:i/>
        </w:rPr>
        <w:sym w:font="Symbol" w:char="F061"/>
      </w:r>
      <w:r>
        <w:rPr>
          <w:rFonts w:ascii="GreekMathSymbols" w:hAnsi="GreekMathSymbols"/>
          <w:vertAlign w:val="superscript"/>
        </w:rPr>
        <w:t xml:space="preserve"> 2</w:t>
      </w:r>
      <w:r>
        <w:rPr>
          <w:rFonts w:ascii="GreekMathSymbols" w:hAnsi="GreekMathSymbols"/>
          <w:sz w:val="20"/>
        </w:rPr>
        <w:t xml:space="preserve"> </w:t>
      </w:r>
      <w:r>
        <w:rPr>
          <w:sz w:val="20"/>
        </w:rPr>
        <w:t xml:space="preserve">i  </w:t>
      </w:r>
      <w:r>
        <w:rPr>
          <w:rFonts w:ascii="GreekMathSymbols" w:hAnsi="GreekMathSymbols"/>
          <w:i/>
        </w:rPr>
        <w:sym w:font="Symbol" w:char="F061"/>
      </w:r>
      <w:r>
        <w:rPr>
          <w:rFonts w:ascii="GreekMathSymbols" w:hAnsi="GreekMathSymbols"/>
          <w:vertAlign w:val="superscript"/>
        </w:rPr>
        <w:t xml:space="preserve"> 3</w:t>
      </w:r>
      <w:r>
        <w:rPr>
          <w:sz w:val="20"/>
        </w:rPr>
        <w:t xml:space="preserve"> </w:t>
      </w:r>
      <w:r>
        <w:rPr>
          <w:rFonts w:ascii="GreekMathSymbols" w:hAnsi="GreekMathSymbols"/>
        </w:rPr>
        <w:t xml:space="preserve"> </w:t>
      </w:r>
      <w:r>
        <w:t>wynosi</w:t>
      </w:r>
    </w:p>
    <w:p w:rsidR="00EC7CAF" w:rsidRPr="00750ED0" w:rsidRDefault="00750ED0">
      <w:pPr>
        <w:pStyle w:val="Wzory"/>
        <w:jc w:val="center"/>
        <w:rPr>
          <w:sz w:val="24"/>
          <w:szCs w:val="24"/>
        </w:rPr>
      </w:pPr>
      <w:r w:rsidRPr="00750ED0">
        <w:rPr>
          <w:position w:val="-12"/>
          <w:sz w:val="24"/>
          <w:szCs w:val="24"/>
        </w:rPr>
        <w:object w:dxaOrig="3320" w:dyaOrig="380">
          <v:shape id="_x0000_i1033" type="#_x0000_t75" style="width:192pt;height:21.75pt" o:ole="">
            <v:imagedata r:id="rId22" o:title=""/>
          </v:shape>
          <o:OLEObject Type="Embed" ProgID="Equation.2" ShapeID="_x0000_i1033" DrawAspect="Content" ObjectID="_1738348450" r:id="rId23"/>
        </w:object>
      </w:r>
    </w:p>
    <w:p w:rsidR="00722D63" w:rsidRPr="00722D63" w:rsidRDefault="00722D63" w:rsidP="00722D63">
      <w:pPr>
        <w:rPr>
          <w:szCs w:val="24"/>
        </w:rPr>
      </w:pPr>
      <w:r w:rsidRPr="00722D63">
        <w:rPr>
          <w:szCs w:val="24"/>
        </w:rPr>
        <w:t xml:space="preserve">Współrzędne sumujemy modulo 2. Tabliczki mnożenia i dodawania elementów w ciele rozszerzonym </w:t>
      </w:r>
      <w:r w:rsidRPr="00722D63">
        <w:rPr>
          <w:i/>
          <w:szCs w:val="24"/>
        </w:rPr>
        <w:t>GF</w:t>
      </w:r>
      <w:r w:rsidRPr="00722D63">
        <w:rPr>
          <w:szCs w:val="24"/>
        </w:rPr>
        <w:t>(2</w:t>
      </w:r>
      <w:r w:rsidRPr="00722D63">
        <w:rPr>
          <w:szCs w:val="24"/>
          <w:vertAlign w:val="superscript"/>
        </w:rPr>
        <w:t>3</w:t>
      </w:r>
      <w:r w:rsidRPr="00722D63">
        <w:rPr>
          <w:szCs w:val="24"/>
        </w:rPr>
        <w:t xml:space="preserve">) = </w:t>
      </w:r>
      <w:r w:rsidRPr="00722D63">
        <w:rPr>
          <w:i/>
          <w:szCs w:val="24"/>
        </w:rPr>
        <w:t>GF</w:t>
      </w:r>
      <w:r w:rsidRPr="00722D63">
        <w:rPr>
          <w:szCs w:val="24"/>
        </w:rPr>
        <w:t xml:space="preserve">(8) pokazano poniżej. </w:t>
      </w:r>
    </w:p>
    <w:p w:rsidR="00722D63" w:rsidRPr="00722D63" w:rsidRDefault="00722D63" w:rsidP="00722D63">
      <w:pPr>
        <w:ind w:firstLine="0"/>
      </w:pPr>
    </w:p>
    <w:p w:rsidR="00EC7CAF" w:rsidRDefault="00EC7CAF">
      <w:pPr>
        <w:pStyle w:val="Rysunek"/>
      </w:pPr>
      <w:r>
        <w:t xml:space="preserve"> Tabliczki mnożenia i dodawania ciała </w:t>
      </w:r>
      <w:r>
        <w:rPr>
          <w:i/>
          <w:spacing w:val="20"/>
        </w:rPr>
        <w:t>GF</w:t>
      </w:r>
      <w:r>
        <w:rPr>
          <w:spacing w:val="20"/>
        </w:rPr>
        <w:t>(8)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EC7CAF">
        <w:trPr>
          <w:jc w:val="center"/>
        </w:trPr>
        <w:tc>
          <w:tcPr>
            <w:tcW w:w="3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sym w:font="Symbol" w:char="F0D7"/>
            </w:r>
          </w:p>
        </w:tc>
        <w:tc>
          <w:tcPr>
            <w:tcW w:w="386" w:type="dxa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left w:val="nil"/>
            </w:tcBorders>
          </w:tcPr>
          <w:p w:rsidR="00EC7CAF" w:rsidRDefault="00EC7CAF">
            <w:pPr>
              <w:spacing w:before="20" w:after="20"/>
              <w:jc w:val="center"/>
              <w:rPr>
                <w:i/>
                <w:sz w:val="18"/>
              </w:rPr>
            </w:pPr>
          </w:p>
        </w:tc>
        <w:tc>
          <w:tcPr>
            <w:tcW w:w="3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+</w:t>
            </w:r>
          </w:p>
        </w:tc>
        <w:tc>
          <w:tcPr>
            <w:tcW w:w="386" w:type="dxa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1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</w:tr>
      <w:tr w:rsidR="00EC7CAF">
        <w:trPr>
          <w:jc w:val="center"/>
        </w:trPr>
        <w:tc>
          <w:tcPr>
            <w:tcW w:w="3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2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left w:val="nil"/>
            </w:tcBorders>
          </w:tcPr>
          <w:p w:rsidR="00EC7CAF" w:rsidRDefault="00EC7CAF">
            <w:pPr>
              <w:spacing w:before="20" w:after="20"/>
              <w:jc w:val="center"/>
              <w:rPr>
                <w:i/>
                <w:sz w:val="18"/>
              </w:rPr>
            </w:pPr>
          </w:p>
        </w:tc>
        <w:tc>
          <w:tcPr>
            <w:tcW w:w="3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1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</w:tr>
      <w:tr w:rsidR="00EC7CAF">
        <w:trPr>
          <w:jc w:val="center"/>
        </w:trPr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left w:val="nil"/>
            </w:tcBorders>
          </w:tcPr>
          <w:p w:rsidR="00EC7CAF" w:rsidRDefault="00EC7CAF">
            <w:pPr>
              <w:spacing w:before="20" w:after="20"/>
              <w:jc w:val="center"/>
              <w:rPr>
                <w:i/>
                <w:sz w:val="18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1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</w:tr>
      <w:tr w:rsidR="00EC7CAF">
        <w:trPr>
          <w:jc w:val="center"/>
        </w:trPr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left w:val="nil"/>
            </w:tcBorders>
          </w:tcPr>
          <w:p w:rsidR="00EC7CAF" w:rsidRDefault="00EC7CAF">
            <w:pPr>
              <w:spacing w:before="20" w:after="20"/>
              <w:jc w:val="center"/>
              <w:rPr>
                <w:i/>
                <w:sz w:val="18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1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</w:tr>
      <w:tr w:rsidR="00EC7CAF">
        <w:trPr>
          <w:jc w:val="center"/>
        </w:trPr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left w:val="nil"/>
            </w:tcBorders>
          </w:tcPr>
          <w:p w:rsidR="00EC7CAF" w:rsidRDefault="00EC7CAF">
            <w:pPr>
              <w:spacing w:before="20" w:after="20"/>
              <w:jc w:val="center"/>
              <w:rPr>
                <w:i/>
                <w:sz w:val="18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12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EC7CAF">
        <w:trPr>
          <w:jc w:val="center"/>
        </w:trPr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2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left w:val="nil"/>
            </w:tcBorders>
          </w:tcPr>
          <w:p w:rsidR="00EC7CAF" w:rsidRDefault="00EC7CAF">
            <w:pPr>
              <w:spacing w:before="20" w:after="20"/>
              <w:jc w:val="center"/>
              <w:rPr>
                <w:i/>
                <w:sz w:val="18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1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</w:tr>
      <w:tr w:rsidR="00EC7CAF">
        <w:trPr>
          <w:jc w:val="center"/>
        </w:trPr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left w:val="nil"/>
            </w:tcBorders>
          </w:tcPr>
          <w:p w:rsidR="00EC7CAF" w:rsidRDefault="00EC7CAF">
            <w:pPr>
              <w:spacing w:before="20" w:after="20"/>
              <w:jc w:val="center"/>
              <w:rPr>
                <w:i/>
                <w:sz w:val="18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1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</w:tr>
      <w:tr w:rsidR="00EC7CAF">
        <w:trPr>
          <w:jc w:val="center"/>
        </w:trPr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left w:val="nil"/>
            </w:tcBorders>
          </w:tcPr>
          <w:p w:rsidR="00EC7CAF" w:rsidRDefault="00EC7CAF">
            <w:pPr>
              <w:spacing w:before="20" w:after="20"/>
              <w:jc w:val="center"/>
              <w:rPr>
                <w:i/>
                <w:sz w:val="18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1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</w:tr>
      <w:tr w:rsidR="00EC7CAF">
        <w:trPr>
          <w:jc w:val="center"/>
        </w:trPr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2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left w:val="nil"/>
            </w:tcBorders>
          </w:tcPr>
          <w:p w:rsidR="00EC7CAF" w:rsidRDefault="00EC7CAF">
            <w:pPr>
              <w:spacing w:before="20" w:after="20"/>
              <w:jc w:val="center"/>
              <w:rPr>
                <w:i/>
                <w:sz w:val="18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6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5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4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  <w:r>
              <w:rPr>
                <w:rFonts w:ascii="GreekMathSymbols" w:hAnsi="GreekMathSymbols"/>
                <w:sz w:val="18"/>
                <w:vertAlign w:val="superscript"/>
              </w:rPr>
              <w:t xml:space="preserve"> 3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C7CAF" w:rsidRDefault="00EC7CAF">
            <w:pPr>
              <w:spacing w:before="20" w:after="20"/>
              <w:ind w:firstLine="0"/>
              <w:jc w:val="center"/>
              <w:rPr>
                <w:i/>
                <w:sz w:val="18"/>
              </w:rPr>
            </w:pPr>
            <w:r>
              <w:rPr>
                <w:rFonts w:ascii="GreekMathSymbols" w:hAnsi="GreekMathSymbols"/>
                <w:i/>
                <w:sz w:val="18"/>
              </w:rPr>
              <w:sym w:font="Symbol" w:char="F061"/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C7CAF" w:rsidRDefault="00EC7CAF">
            <w:pPr>
              <w:spacing w:before="20" w:after="20"/>
              <w:ind w:firstLine="12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</w:tbl>
    <w:p w:rsidR="00EC7CAF" w:rsidRDefault="00EC7CAF">
      <w:pPr>
        <w:pStyle w:val="Przerwa"/>
      </w:pPr>
    </w:p>
    <w:p w:rsidR="00685039" w:rsidRPr="00685039" w:rsidRDefault="00685039" w:rsidP="00685039">
      <w:pPr>
        <w:rPr>
          <w:szCs w:val="24"/>
        </w:rPr>
      </w:pPr>
    </w:p>
    <w:p w:rsidR="00685039" w:rsidRPr="00685039" w:rsidRDefault="00685039" w:rsidP="00685039">
      <w:pPr>
        <w:rPr>
          <w:szCs w:val="24"/>
        </w:rPr>
      </w:pPr>
      <w:r w:rsidRPr="00685039">
        <w:rPr>
          <w:szCs w:val="24"/>
        </w:rPr>
        <w:t xml:space="preserve">W ciałach charakterystyki 2 (postaci </w:t>
      </w:r>
      <w:r w:rsidRPr="00685039">
        <w:rPr>
          <w:i/>
          <w:szCs w:val="24"/>
        </w:rPr>
        <w:t>GF</w:t>
      </w:r>
      <w:r w:rsidRPr="00685039">
        <w:rPr>
          <w:szCs w:val="24"/>
        </w:rPr>
        <w:t>(2</w:t>
      </w:r>
      <w:r w:rsidRPr="00685039">
        <w:rPr>
          <w:i/>
          <w:szCs w:val="24"/>
          <w:vertAlign w:val="superscript"/>
        </w:rPr>
        <w:t>m</w:t>
      </w:r>
      <w:r w:rsidRPr="00685039">
        <w:rPr>
          <w:szCs w:val="24"/>
        </w:rPr>
        <w:t xml:space="preserve">)) mamy </w:t>
      </w:r>
      <m:oMath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-α</m:t>
            </m:r>
          </m:e>
          <m:sup>
            <m:r>
              <w:rPr>
                <w:rFonts w:ascii="Cambria Math" w:hAnsi="Cambria Math" w:cs="Arial"/>
                <w:szCs w:val="24"/>
              </w:rPr>
              <m:t>i</m:t>
            </m:r>
          </m:sup>
        </m:sSup>
        <m:r>
          <w:rPr>
            <w:rFonts w:ascii="Cambria Math" w:hAnsi="Cambria Math" w:cs="Arial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α</m:t>
            </m:r>
          </m:e>
          <m:sup>
            <m:r>
              <w:rPr>
                <w:rFonts w:ascii="Cambria Math" w:hAnsi="Cambria Math" w:cs="Arial"/>
                <w:szCs w:val="24"/>
              </w:rPr>
              <m:t>i</m:t>
            </m:r>
          </m:sup>
        </m:sSup>
      </m:oMath>
      <w:r w:rsidRPr="005636D1">
        <w:rPr>
          <w:szCs w:val="24"/>
        </w:rPr>
        <w:t>,</w:t>
      </w:r>
      <w:r w:rsidRPr="00685039">
        <w:rPr>
          <w:szCs w:val="24"/>
        </w:rPr>
        <w:t xml:space="preserve"> czyli element przeciwny do danego elementu jest równy temu elementowi. </w:t>
      </w:r>
    </w:p>
    <w:p w:rsidR="00685039" w:rsidRPr="00685039" w:rsidRDefault="00685039" w:rsidP="00685039">
      <w:pPr>
        <w:rPr>
          <w:szCs w:val="24"/>
        </w:rPr>
      </w:pPr>
      <w:r w:rsidRPr="00685039">
        <w:rPr>
          <w:szCs w:val="24"/>
        </w:rPr>
        <w:t xml:space="preserve">Dla ciał charakterystyki </w:t>
      </w:r>
      <w:r w:rsidRPr="00685039">
        <w:rPr>
          <w:i/>
          <w:szCs w:val="24"/>
        </w:rPr>
        <w:t>p</w:t>
      </w:r>
      <w:r w:rsidRPr="00685039">
        <w:rPr>
          <w:szCs w:val="24"/>
        </w:rPr>
        <w:t xml:space="preserve"> &gt; 2 element przeciwny do </w:t>
      </w:r>
      <m:oMath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α</m:t>
            </m:r>
          </m:e>
          <m:sup>
            <m:r>
              <w:rPr>
                <w:rFonts w:ascii="Cambria Math" w:hAnsi="Cambria Math" w:cs="Arial"/>
                <w:szCs w:val="24"/>
              </w:rPr>
              <m:t>i</m:t>
            </m:r>
          </m:sup>
        </m:sSup>
      </m:oMath>
      <w:r w:rsidRPr="00685039">
        <w:rPr>
          <w:sz w:val="22"/>
          <w:szCs w:val="22"/>
        </w:rPr>
        <w:t xml:space="preserve"> </w:t>
      </w:r>
      <w:r w:rsidRPr="00685039">
        <w:rPr>
          <w:szCs w:val="24"/>
        </w:rPr>
        <w:t>wynosi:</w:t>
      </w:r>
    </w:p>
    <w:p w:rsidR="00685039" w:rsidRPr="00685039" w:rsidRDefault="00685039" w:rsidP="00685039">
      <w:pPr>
        <w:rPr>
          <w:szCs w:val="24"/>
        </w:rPr>
      </w:pPr>
    </w:p>
    <w:p w:rsidR="00685039" w:rsidRPr="00685039" w:rsidRDefault="00A6539D" w:rsidP="00685039">
      <w:pPr>
        <w:rPr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-α</m:t>
            </m:r>
          </m:e>
          <m:sup>
            <m:r>
              <w:rPr>
                <w:rFonts w:ascii="Cambria Math" w:hAnsi="Cambria Math" w:cs="Arial"/>
                <w:szCs w:val="24"/>
              </w:rPr>
              <m:t>i</m:t>
            </m:r>
          </m:sup>
        </m:sSup>
        <m:r>
          <w:rPr>
            <w:rFonts w:ascii="Cambria Math" w:hAnsi="Cambria Math" w:cs="Arial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i/>
                <w:szCs w:val="24"/>
              </w:rPr>
            </m:ctrlPr>
          </m:sSupPr>
          <m:e>
            <m:r>
              <w:rPr>
                <w:rFonts w:ascii="Cambria Math" w:hAnsi="Cambria Math" w:cs="Arial"/>
                <w:szCs w:val="24"/>
              </w:rPr>
              <m:t>α</m:t>
            </m:r>
          </m:e>
          <m:sup>
            <m:r>
              <w:rPr>
                <w:rFonts w:ascii="Cambria Math" w:hAnsi="Cambria Math" w:cs="Arial"/>
                <w:szCs w:val="24"/>
              </w:rPr>
              <m:t>i+(q-1)/2</m:t>
            </m:r>
          </m:sup>
        </m:sSup>
      </m:oMath>
      <w:r w:rsidR="00685039" w:rsidRPr="00685039">
        <w:rPr>
          <w:szCs w:val="24"/>
        </w:rPr>
        <w:t xml:space="preserve"> .</w:t>
      </w:r>
    </w:p>
    <w:p w:rsidR="00685039" w:rsidRPr="00685039" w:rsidRDefault="00685039" w:rsidP="00685039">
      <w:pPr>
        <w:rPr>
          <w:szCs w:val="24"/>
        </w:rPr>
      </w:pPr>
    </w:p>
    <w:p w:rsidR="00EC7CAF" w:rsidRDefault="00EC7CAF">
      <w:r>
        <w:t xml:space="preserve">Dla każdego elementu ciała można wyznaczyć wielomian minimalny. Wielomianem minimalnym </w:t>
      </w:r>
      <w:r>
        <w:rPr>
          <w:position w:val="-10"/>
        </w:rPr>
        <w:object w:dxaOrig="580" w:dyaOrig="320">
          <v:shape id="_x0000_i1034" type="#_x0000_t75" style="width:29.25pt;height:15.75pt" o:ole="">
            <v:imagedata r:id="rId24" o:title=""/>
          </v:shape>
          <o:OLEObject Type="Embed" ProgID="Equation.2" ShapeID="_x0000_i1034" DrawAspect="Content" ObjectID="_1738348451" r:id="rId25"/>
        </w:object>
      </w:r>
      <w:r>
        <w:t xml:space="preserve"> elementu ciała </w:t>
      </w:r>
      <w:r>
        <w:rPr>
          <w:position w:val="-6"/>
        </w:rPr>
        <w:object w:dxaOrig="279" w:dyaOrig="320">
          <v:shape id="_x0000_i1035" type="#_x0000_t75" style="width:14.25pt;height:15.75pt" o:ole="">
            <v:imagedata r:id="rId26" o:title=""/>
          </v:shape>
          <o:OLEObject Type="Embed" ProgID="Equation.2" ShapeID="_x0000_i1035" DrawAspect="Content" ObjectID="_1738348452" r:id="rId27"/>
        </w:object>
      </w:r>
      <w:r>
        <w:t xml:space="preserve"> jest wielomian najniższego stopnia taki, że </w:t>
      </w:r>
      <w:r>
        <w:rPr>
          <w:position w:val="-6"/>
        </w:rPr>
        <w:object w:dxaOrig="279" w:dyaOrig="320">
          <v:shape id="_x0000_i1036" type="#_x0000_t75" style="width:14.25pt;height:15.75pt" o:ole="">
            <v:imagedata r:id="rId26" o:title=""/>
          </v:shape>
          <o:OLEObject Type="Embed" ProgID="Equation.2" ShapeID="_x0000_i1036" DrawAspect="Content" ObjectID="_1738348453" r:id="rId28"/>
        </w:object>
      </w:r>
      <w:r>
        <w:t xml:space="preserve"> jest pierwiastkiem tego wielomianu</w:t>
      </w:r>
    </w:p>
    <w:p w:rsidR="00EC7CAF" w:rsidRDefault="00EC7CAF"/>
    <w:p w:rsidR="00EC7CAF" w:rsidRDefault="00EC7CAF">
      <w:pPr>
        <w:jc w:val="center"/>
      </w:pPr>
      <w:r>
        <w:rPr>
          <w:position w:val="-12"/>
        </w:rPr>
        <w:object w:dxaOrig="1160" w:dyaOrig="380">
          <v:shape id="_x0000_i1037" type="#_x0000_t75" style="width:57.75pt;height:18.75pt" o:ole="" fillcolor="window">
            <v:imagedata r:id="rId29" o:title=""/>
          </v:shape>
          <o:OLEObject Type="Embed" ProgID="Equation.2" ShapeID="_x0000_i1037" DrawAspect="Content" ObjectID="_1738348454" r:id="rId30"/>
        </w:object>
      </w:r>
    </w:p>
    <w:p w:rsidR="00EC7CAF" w:rsidRDefault="00EC7CAF"/>
    <w:p w:rsidR="00EC7CAF" w:rsidRDefault="00EC7CAF">
      <w:r>
        <w:t>G</w:t>
      </w:r>
      <w:r w:rsidR="00C04A98">
        <w:t xml:space="preserve">eneralnie wielomian minimalny </w:t>
      </w:r>
      <w:r>
        <w:t xml:space="preserve">stopnia </w:t>
      </w:r>
      <w:r>
        <w:rPr>
          <w:i/>
        </w:rPr>
        <w:t>k</w:t>
      </w:r>
      <w:r>
        <w:t xml:space="preserve"> nad </w:t>
      </w:r>
      <w:r>
        <w:rPr>
          <w:i/>
          <w:spacing w:val="20"/>
        </w:rPr>
        <w:t>GF</w:t>
      </w:r>
      <w:r>
        <w:rPr>
          <w:spacing w:val="20"/>
        </w:rPr>
        <w:t>(</w:t>
      </w:r>
      <w:r>
        <w:rPr>
          <w:i/>
          <w:spacing w:val="20"/>
        </w:rPr>
        <w:t>q</w:t>
      </w:r>
      <w:r>
        <w:rPr>
          <w:spacing w:val="20"/>
        </w:rPr>
        <w:t>)</w:t>
      </w:r>
      <w:r>
        <w:t xml:space="preserve"> ma następujące pierwiastki:</w:t>
      </w:r>
    </w:p>
    <w:p w:rsidR="002E32AC" w:rsidRDefault="002E32AC"/>
    <w:p w:rsidR="00EC7CAF" w:rsidRDefault="002E32AC">
      <w:pPr>
        <w:pStyle w:val="Wzory"/>
        <w:spacing w:before="0"/>
        <w:jc w:val="center"/>
      </w:pPr>
      <w:r>
        <w:rPr>
          <w:position w:val="-10"/>
        </w:rPr>
        <w:object w:dxaOrig="2780" w:dyaOrig="400">
          <v:shape id="_x0000_i1038" type="#_x0000_t75" style="width:159pt;height:23.25pt" o:ole="" fillcolor="window">
            <v:imagedata r:id="rId31" o:title=""/>
          </v:shape>
          <o:OLEObject Type="Embed" ProgID="Equation.2" ShapeID="_x0000_i1038" DrawAspect="Content" ObjectID="_1738348455" r:id="rId32"/>
        </w:object>
      </w:r>
    </w:p>
    <w:p w:rsidR="00B7121F" w:rsidRPr="00B7121F" w:rsidRDefault="00EC7CAF" w:rsidP="00B7121F">
      <w:pPr>
        <w:rPr>
          <w:szCs w:val="24"/>
        </w:rPr>
      </w:pPr>
      <w:r>
        <w:lastRenderedPageBreak/>
        <w:t xml:space="preserve">Elementy tego ciągu są nazywane elementami sprzężonymi i mają taki sam rząd </w:t>
      </w:r>
      <w:proofErr w:type="spellStart"/>
      <w:r>
        <w:t>multyplikatywny</w:t>
      </w:r>
      <w:proofErr w:type="spellEnd"/>
      <w:r>
        <w:t xml:space="preserve">. Posługując się powyższym ciągiem, można rozbić na warstwy </w:t>
      </w:r>
      <w:proofErr w:type="spellStart"/>
      <w:r>
        <w:t>cyklotomiczne</w:t>
      </w:r>
      <w:proofErr w:type="spellEnd"/>
      <w:r>
        <w:t xml:space="preserve"> niezerowe elementy każdego ciała rozszerzonego. Aby utworzyć te warstwy, bierzemy kolejne elementy ciała, które nie występują w warstwach poprzednich. Pierwszą warstwę tworzy ele</w:t>
      </w:r>
      <w:r w:rsidRPr="00B7121F">
        <w:rPr>
          <w:szCs w:val="24"/>
        </w:rPr>
        <w:t xml:space="preserve">ment 1. Dla ciała </w:t>
      </w:r>
      <w:r w:rsidRPr="00B7121F">
        <w:rPr>
          <w:i/>
          <w:spacing w:val="20"/>
          <w:szCs w:val="24"/>
        </w:rPr>
        <w:t>GF</w:t>
      </w:r>
      <w:r w:rsidRPr="00B7121F">
        <w:rPr>
          <w:spacing w:val="20"/>
          <w:szCs w:val="24"/>
        </w:rPr>
        <w:t>(2</w:t>
      </w:r>
      <w:r w:rsidRPr="00B7121F">
        <w:rPr>
          <w:spacing w:val="20"/>
          <w:szCs w:val="24"/>
          <w:vertAlign w:val="superscript"/>
        </w:rPr>
        <w:t>4</w:t>
      </w:r>
      <w:r w:rsidRPr="00B7121F">
        <w:rPr>
          <w:spacing w:val="20"/>
          <w:szCs w:val="24"/>
        </w:rPr>
        <w:t>)</w:t>
      </w:r>
      <w:r w:rsidR="00B7121F" w:rsidRPr="00B7121F">
        <w:rPr>
          <w:spacing w:val="20"/>
          <w:szCs w:val="24"/>
        </w:rPr>
        <w:t xml:space="preserve"> = </w:t>
      </w:r>
      <w:r w:rsidR="00B7121F" w:rsidRPr="00B7121F">
        <w:rPr>
          <w:i/>
          <w:spacing w:val="20"/>
          <w:szCs w:val="24"/>
        </w:rPr>
        <w:t>GF</w:t>
      </w:r>
      <w:r w:rsidR="00B7121F" w:rsidRPr="00B7121F">
        <w:rPr>
          <w:spacing w:val="20"/>
          <w:szCs w:val="24"/>
        </w:rPr>
        <w:t>(16)</w:t>
      </w:r>
      <w:r w:rsidR="00B7121F" w:rsidRPr="00B7121F">
        <w:rPr>
          <w:szCs w:val="24"/>
        </w:rPr>
        <w:t xml:space="preserve">, utworzonego z wielomianu </w:t>
      </w:r>
      <m:oMath>
        <m:r>
          <w:rPr>
            <w:rFonts w:ascii="Cambria Math" w:hAnsi="Cambria Math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4</m:t>
            </m:r>
          </m:sup>
        </m:sSup>
        <m:r>
          <w:rPr>
            <w:rFonts w:ascii="Cambria Math" w:hAnsi="Cambria Math"/>
            <w:szCs w:val="24"/>
          </w:rPr>
          <m:t>+x+1</m:t>
        </m:r>
      </m:oMath>
      <w:r w:rsidR="00B7121F" w:rsidRPr="00B7121F">
        <w:rPr>
          <w:szCs w:val="24"/>
        </w:rPr>
        <w:t xml:space="preserve">, otrzymamy następujące warstwy </w:t>
      </w:r>
      <w:proofErr w:type="spellStart"/>
      <w:r w:rsidR="00B7121F" w:rsidRPr="00B7121F">
        <w:rPr>
          <w:szCs w:val="24"/>
        </w:rPr>
        <w:t>cyklotomiczne</w:t>
      </w:r>
      <w:proofErr w:type="spellEnd"/>
      <w:r w:rsidR="00B7121F" w:rsidRPr="00B7121F">
        <w:rPr>
          <w:szCs w:val="24"/>
        </w:rPr>
        <w:t xml:space="preserve"> (</w:t>
      </w:r>
      <w:r w:rsidR="00B7121F" w:rsidRPr="00B7121F">
        <w:rPr>
          <w:i/>
          <w:szCs w:val="24"/>
        </w:rPr>
        <w:t>q</w:t>
      </w:r>
      <w:r w:rsidR="00B7121F" w:rsidRPr="00B7121F">
        <w:rPr>
          <w:szCs w:val="24"/>
        </w:rPr>
        <w:t xml:space="preserve"> = 16; </w:t>
      </w:r>
      <w:r w:rsidR="00B7121F" w:rsidRPr="00B7121F">
        <w:rPr>
          <w:i/>
          <w:szCs w:val="24"/>
        </w:rPr>
        <w:t>q-</w:t>
      </w:r>
      <w:r w:rsidR="00B7121F" w:rsidRPr="00B7121F">
        <w:rPr>
          <w:szCs w:val="24"/>
        </w:rPr>
        <w:t>1 = 15):</w:t>
      </w:r>
    </w:p>
    <w:p w:rsidR="00EC7CAF" w:rsidRDefault="00EC7CAF">
      <w:pPr>
        <w:ind w:firstLine="0"/>
      </w:pPr>
    </w:p>
    <w:p w:rsidR="00EC7CAF" w:rsidRDefault="00EC7CAF">
      <w:pPr>
        <w:ind w:firstLine="0"/>
        <w:jc w:val="center"/>
      </w:pPr>
      <w:r>
        <w:t>1;</w:t>
      </w:r>
      <w:r>
        <w:br/>
      </w:r>
      <w:r>
        <w:rPr>
          <w:position w:val="-10"/>
        </w:rPr>
        <w:object w:dxaOrig="1320" w:dyaOrig="360">
          <v:shape id="_x0000_i1039" type="#_x0000_t75" style="width:66pt;height:18pt" o:ole="">
            <v:imagedata r:id="rId33" o:title=""/>
          </v:shape>
          <o:OLEObject Type="Embed" ProgID="Equation.2" ShapeID="_x0000_i1039" DrawAspect="Content" ObjectID="_1738348456" r:id="rId34"/>
        </w:object>
      </w:r>
    </w:p>
    <w:p w:rsidR="00EC7CAF" w:rsidRDefault="00EC7CAF">
      <w:pPr>
        <w:pStyle w:val="Wzory"/>
        <w:jc w:val="center"/>
      </w:pPr>
      <w:r>
        <w:rPr>
          <w:position w:val="-10"/>
        </w:rPr>
        <w:object w:dxaOrig="1500" w:dyaOrig="360">
          <v:shape id="_x0000_i1040" type="#_x0000_t75" style="width:75pt;height:18pt" o:ole="">
            <v:imagedata r:id="rId35" o:title=""/>
          </v:shape>
          <o:OLEObject Type="Embed" ProgID="Equation.2" ShapeID="_x0000_i1040" DrawAspect="Content" ObjectID="_1738348457" r:id="rId36"/>
        </w:object>
      </w:r>
      <w:r>
        <w:br/>
      </w:r>
      <w:r>
        <w:rPr>
          <w:position w:val="-10"/>
        </w:rPr>
        <w:object w:dxaOrig="800" w:dyaOrig="360">
          <v:shape id="_x0000_i1041" type="#_x0000_t75" style="width:39.75pt;height:18pt" o:ole="">
            <v:imagedata r:id="rId37" o:title=""/>
          </v:shape>
          <o:OLEObject Type="Embed" ProgID="Equation.2" ShapeID="_x0000_i1041" DrawAspect="Content" ObjectID="_1738348458" r:id="rId38"/>
        </w:object>
      </w:r>
      <w:r>
        <w:t xml:space="preserve"> </w:t>
      </w:r>
      <w:r>
        <w:br/>
      </w:r>
      <w:r>
        <w:rPr>
          <w:position w:val="-10"/>
        </w:rPr>
        <w:object w:dxaOrig="1600" w:dyaOrig="360">
          <v:shape id="_x0000_i1042" type="#_x0000_t75" style="width:80.25pt;height:18pt" o:ole="">
            <v:imagedata r:id="rId39" o:title=""/>
          </v:shape>
          <o:OLEObject Type="Embed" ProgID="Equation.2" ShapeID="_x0000_i1042" DrawAspect="Content" ObjectID="_1738348459" r:id="rId40"/>
        </w:object>
      </w:r>
    </w:p>
    <w:p w:rsidR="00EC7CAF" w:rsidRDefault="00EC7CAF">
      <w:r>
        <w:t xml:space="preserve">Każda z tych warstw odpowiada jednemu wielomianowi minimalnemu, którego pierwiastkami będą elementy warstwy. W powyższym przykładzie warstwa druga, trzecia i piąta utworzą wielomiany czwartego stopnia, warstwa czwarta wielomian drugiego stopnia, a jedynka, znajdująca się w warstwie pierwszej, utworzy wielomian pierwszego stopnia. </w:t>
      </w:r>
    </w:p>
    <w:p w:rsidR="00EC7CAF" w:rsidRDefault="00EC7CAF">
      <w:r>
        <w:t xml:space="preserve"> Znajomość rozkładu pierwiastków na warstwy </w:t>
      </w:r>
      <w:proofErr w:type="spellStart"/>
      <w:r>
        <w:t>cyklotomiczne</w:t>
      </w:r>
      <w:proofErr w:type="spellEnd"/>
      <w:r>
        <w:t xml:space="preserve"> pozwala obliczyć wie</w:t>
      </w:r>
      <w:r w:rsidR="00FE6EB2">
        <w:t xml:space="preserve">lomiany minimalne elementów ciała. </w:t>
      </w:r>
      <w:r>
        <w:t xml:space="preserve">Jeśli znamy pierwiastki wielomianu </w:t>
      </w:r>
      <w:r>
        <w:rPr>
          <w:position w:val="-10"/>
        </w:rPr>
        <w:object w:dxaOrig="1200" w:dyaOrig="320">
          <v:shape id="_x0000_i1043" type="#_x0000_t75" style="width:60pt;height:15.75pt" o:ole="">
            <v:imagedata r:id="rId41" o:title=""/>
          </v:shape>
          <o:OLEObject Type="Embed" ProgID="Equation.2" ShapeID="_x0000_i1043" DrawAspect="Content" ObjectID="_1738348460" r:id="rId42"/>
        </w:object>
      </w:r>
      <w:r>
        <w:t>, to wielomian można obliczyć ze znanego w algebrze wzoru</w:t>
      </w:r>
    </w:p>
    <w:p w:rsidR="00EC7CAF" w:rsidRDefault="00EC7CAF">
      <w:pPr>
        <w:pStyle w:val="Wzory"/>
        <w:jc w:val="center"/>
      </w:pPr>
      <w:r>
        <w:rPr>
          <w:position w:val="-12"/>
        </w:rPr>
        <w:object w:dxaOrig="3120" w:dyaOrig="360">
          <v:shape id="_x0000_i1044" type="#_x0000_t75" style="width:156pt;height:18pt" o:ole="">
            <v:imagedata r:id="rId43" o:title=""/>
          </v:shape>
          <o:OLEObject Type="Embed" ProgID="Equation.2" ShapeID="_x0000_i1044" DrawAspect="Content" ObjectID="_1738348461" r:id="rId44"/>
        </w:object>
      </w:r>
    </w:p>
    <w:p w:rsidR="00EC7CAF" w:rsidRDefault="00EC7CAF">
      <w:r>
        <w:t xml:space="preserve">W ciałach charakterystyki 2 odejmowanie zastępuje się dodawaniem. Dla przykładu wielomian minimalny elementu </w:t>
      </w:r>
      <w:r>
        <w:rPr>
          <w:position w:val="-6"/>
        </w:rPr>
        <w:object w:dxaOrig="300" w:dyaOrig="320">
          <v:shape id="_x0000_i1045" type="#_x0000_t75" style="width:15pt;height:15.75pt" o:ole="">
            <v:imagedata r:id="rId45" o:title=""/>
          </v:shape>
          <o:OLEObject Type="Embed" ProgID="Equation.2" ShapeID="_x0000_i1045" DrawAspect="Content" ObjectID="_1738348462" r:id="rId46"/>
        </w:object>
      </w:r>
      <w:r>
        <w:t xml:space="preserve"> ciała </w:t>
      </w:r>
      <w:r>
        <w:rPr>
          <w:i/>
          <w:spacing w:val="20"/>
        </w:rPr>
        <w:t>GF</w:t>
      </w:r>
      <w:r>
        <w:rPr>
          <w:spacing w:val="20"/>
        </w:rPr>
        <w:t>(2</w:t>
      </w:r>
      <w:r>
        <w:rPr>
          <w:spacing w:val="20"/>
          <w:vertAlign w:val="superscript"/>
        </w:rPr>
        <w:t>4</w:t>
      </w:r>
      <w:r>
        <w:rPr>
          <w:spacing w:val="20"/>
        </w:rPr>
        <w:t>)</w:t>
      </w:r>
    </w:p>
    <w:p w:rsidR="00EC7CAF" w:rsidRDefault="00EC7CAF">
      <w:pPr>
        <w:pStyle w:val="Wzory"/>
        <w:jc w:val="center"/>
      </w:pPr>
      <w:r>
        <w:rPr>
          <w:position w:val="-16"/>
        </w:rPr>
        <w:object w:dxaOrig="4000" w:dyaOrig="440">
          <v:shape id="_x0000_i1046" type="#_x0000_t75" style="width:200.25pt;height:21.75pt" o:ole="">
            <v:imagedata r:id="rId47" o:title=""/>
          </v:shape>
          <o:OLEObject Type="Embed" ProgID="Equation.2" ShapeID="_x0000_i1046" DrawAspect="Content" ObjectID="_1738348463" r:id="rId48"/>
        </w:object>
      </w:r>
    </w:p>
    <w:p w:rsidR="004B7181" w:rsidRPr="004B7181" w:rsidRDefault="004B7181" w:rsidP="004B7181">
      <w:pPr>
        <w:rPr>
          <w:szCs w:val="24"/>
        </w:rPr>
      </w:pPr>
      <w:r w:rsidRPr="004B7181">
        <w:rPr>
          <w:szCs w:val="24"/>
        </w:rPr>
        <w:t xml:space="preserve">Obliczenie powyższego iloczynu wymaga znajomości elementów ciała w postaci addytywnej lub tabliczki dodawania. Po wymnożeniu pojawią się sumy elementów ciała, które można obliczyć na podstawie tabelek dodawania, np. </w:t>
      </w:r>
    </w:p>
    <w:p w:rsidR="004B7181" w:rsidRPr="004B7181" w:rsidRDefault="004B7181" w:rsidP="004B7181">
      <w:pPr>
        <w:rPr>
          <w:szCs w:val="24"/>
        </w:rPr>
      </w:pPr>
    </w:p>
    <w:p w:rsidR="004B7181" w:rsidRPr="004B7181" w:rsidRDefault="00A6539D" w:rsidP="004B7181">
      <w:pPr>
        <w:ind w:firstLine="0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w:rPr>
            <w:rFonts w:ascii="Cambria Math" w:hAnsi="Cambria Math"/>
            <w:sz w:val="22"/>
            <w:szCs w:val="22"/>
          </w:rPr>
          <m:t>=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6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12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9</m:t>
                </m:r>
              </m:sup>
            </m:sSup>
          </m:e>
        </m:d>
        <m:r>
          <w:rPr>
            <w:rFonts w:ascii="Cambria Math" w:hAnsi="Cambria Math"/>
            <w:sz w:val="22"/>
            <w:szCs w:val="22"/>
          </w:rPr>
          <m:t>=(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m:rPr>
            <m:lit/>
          </m:rPr>
          <w:rPr>
            <w:rFonts w:ascii="Cambria Math" w:hAnsi="Cambria Math"/>
            <w:sz w:val="22"/>
            <w:szCs w:val="22"/>
          </w:rPr>
          <m:t>+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6</m:t>
                </m:r>
              </m:sup>
            </m:sSup>
          </m:e>
        </m:d>
        <m:r>
          <w:rPr>
            <w:rFonts w:ascii="Cambria Math" w:hAnsi="Cambria Math"/>
            <w:sz w:val="22"/>
            <w:szCs w:val="22"/>
          </w:rPr>
          <m:t>x+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α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9</m:t>
            </m:r>
          </m:sup>
        </m:sSup>
        <m:r>
          <w:rPr>
            <w:rFonts w:ascii="Cambria Math" w:hAnsi="Cambria Math"/>
            <w:sz w:val="22"/>
            <w:szCs w:val="22"/>
          </w:rPr>
          <m:t>)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12</m:t>
                </m:r>
              </m:sup>
            </m:sSup>
          </m:e>
        </m:d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9</m:t>
                </m:r>
              </m:sup>
            </m:sSup>
          </m:e>
        </m:d>
      </m:oMath>
      <w:r w:rsidR="004B7181" w:rsidRPr="004B7181">
        <w:rPr>
          <w:szCs w:val="24"/>
        </w:rPr>
        <w:t xml:space="preserve">. </w:t>
      </w:r>
    </w:p>
    <w:p w:rsidR="00FD1A63" w:rsidRDefault="00FD1A63"/>
    <w:p w:rsidR="00EC7CAF" w:rsidRDefault="00EC7CAF">
      <w:r>
        <w:t xml:space="preserve">Programową realizację dodawania w ciałach skończonych ułatwiają Logarytmy </w:t>
      </w:r>
      <w:proofErr w:type="spellStart"/>
      <w:r>
        <w:t>Zecha</w:t>
      </w:r>
      <w:proofErr w:type="spellEnd"/>
      <w:r>
        <w:t xml:space="preserve">. Przyjmujemy, że elementy ciała skończonego </w:t>
      </w:r>
      <w:r>
        <w:rPr>
          <w:i/>
          <w:spacing w:val="20"/>
        </w:rPr>
        <w:t>GF</w:t>
      </w:r>
      <w:r>
        <w:rPr>
          <w:spacing w:val="20"/>
        </w:rPr>
        <w:t>(</w:t>
      </w:r>
      <w:r>
        <w:rPr>
          <w:i/>
          <w:spacing w:val="20"/>
        </w:rPr>
        <w:t>q</w:t>
      </w:r>
      <w:r>
        <w:rPr>
          <w:spacing w:val="20"/>
        </w:rPr>
        <w:t>)</w:t>
      </w:r>
      <w:r>
        <w:t xml:space="preserve"> charakterystyki </w:t>
      </w:r>
      <w:r>
        <w:rPr>
          <w:i/>
        </w:rPr>
        <w:t>p</w:t>
      </w:r>
      <w:r>
        <w:t xml:space="preserve"> wyrażamy za pomocą potęg elementu pierwotnego </w:t>
      </w:r>
      <w:r>
        <w:rPr>
          <w:i/>
          <w:spacing w:val="40"/>
        </w:rPr>
        <w:sym w:font="Symbol" w:char="F061"/>
      </w:r>
      <w:r>
        <w:rPr>
          <w:spacing w:val="40"/>
        </w:rPr>
        <w:t>:</w:t>
      </w:r>
      <w:r>
        <w:rPr>
          <w:position w:val="-10"/>
        </w:rPr>
        <w:object w:dxaOrig="1860" w:dyaOrig="360">
          <v:shape id="_x0000_i1047" type="#_x0000_t75" style="width:93pt;height:18pt" o:ole="">
            <v:imagedata r:id="rId49" o:title=""/>
          </v:shape>
          <o:OLEObject Type="Embed" ProgID="Equation.2" ShapeID="_x0000_i1047" DrawAspect="Content" ObjectID="_1738348464" r:id="rId50"/>
        </w:object>
      </w:r>
      <w:r>
        <w:t xml:space="preserve"> Wykładniki potęg są liczbami całkowitymi liczonymi modulo </w:t>
      </w:r>
      <w:r>
        <w:rPr>
          <w:position w:val="-10"/>
        </w:rPr>
        <w:object w:dxaOrig="720" w:dyaOrig="320">
          <v:shape id="_x0000_i1048" type="#_x0000_t75" style="width:36pt;height:15.75pt" o:ole="" fillcolor="window">
            <v:imagedata r:id="rId51" o:title=""/>
          </v:shape>
          <o:OLEObject Type="Embed" ProgID="Equation.2" ShapeID="_x0000_i1048" DrawAspect="Content" ObjectID="_1738348465" r:id="rId52"/>
        </w:object>
      </w:r>
      <w:r>
        <w:t xml:space="preserve"> Element zerowy w postaci potęgowej można zapisać za pomocą symbolu </w:t>
      </w:r>
      <w:r>
        <w:rPr>
          <w:position w:val="-6"/>
        </w:rPr>
        <w:object w:dxaOrig="840" w:dyaOrig="320">
          <v:shape id="_x0000_i1049" type="#_x0000_t75" style="width:42pt;height:15.75pt" o:ole="">
            <v:imagedata r:id="rId53" o:title=""/>
          </v:shape>
          <o:OLEObject Type="Embed" ProgID="Equation.2" ShapeID="_x0000_i1049" DrawAspect="Content" ObjectID="_1738348466" r:id="rId54"/>
        </w:object>
      </w:r>
      <w:r>
        <w:t xml:space="preserve"> </w:t>
      </w:r>
    </w:p>
    <w:p w:rsidR="00EC7CAF" w:rsidRDefault="00EC7CAF">
      <w:r>
        <w:t xml:space="preserve">Logarytm </w:t>
      </w:r>
      <w:proofErr w:type="spellStart"/>
      <w:r>
        <w:t>Zecha</w:t>
      </w:r>
      <w:proofErr w:type="spellEnd"/>
      <w:r>
        <w:t xml:space="preserve"> oznaczamy przez </w:t>
      </w:r>
      <w:r>
        <w:rPr>
          <w:position w:val="-10"/>
        </w:rPr>
        <w:object w:dxaOrig="499" w:dyaOrig="300">
          <v:shape id="_x0000_i1050" type="#_x0000_t75" style="width:24.75pt;height:15pt" o:ole="">
            <v:imagedata r:id="rId55" o:title=""/>
          </v:shape>
          <o:OLEObject Type="Embed" ProgID="Equation.2" ShapeID="_x0000_i1050" DrawAspect="Content" ObjectID="_1738348467" r:id="rId56"/>
        </w:object>
      </w:r>
      <w:r>
        <w:t xml:space="preserve"> i definiujemy za pomocą równania</w:t>
      </w:r>
    </w:p>
    <w:p w:rsidR="00EC7CAF" w:rsidRDefault="00EC7CAF">
      <w:pPr>
        <w:pStyle w:val="Wzory"/>
        <w:jc w:val="center"/>
      </w:pPr>
      <w:r>
        <w:rPr>
          <w:position w:val="-6"/>
        </w:rPr>
        <w:object w:dxaOrig="1400" w:dyaOrig="340">
          <v:shape id="_x0000_i1051" type="#_x0000_t75" style="width:69.75pt;height:17.25pt" o:ole="">
            <v:imagedata r:id="rId57" o:title=""/>
          </v:shape>
          <o:OLEObject Type="Embed" ProgID="Equation.2" ShapeID="_x0000_i1051" DrawAspect="Content" ObjectID="_1738348468" r:id="rId58"/>
        </w:object>
      </w:r>
    </w:p>
    <w:p w:rsidR="00EC7CAF" w:rsidRDefault="00EC7CAF">
      <w:r>
        <w:t xml:space="preserve">Dla ciał charakterystyki 2: </w:t>
      </w:r>
      <w:r>
        <w:rPr>
          <w:position w:val="-10"/>
        </w:rPr>
        <w:object w:dxaOrig="1080" w:dyaOrig="300">
          <v:shape id="_x0000_i1052" type="#_x0000_t75" style="width:54pt;height:15pt" o:ole="">
            <v:imagedata r:id="rId59" o:title=""/>
          </v:shape>
          <o:OLEObject Type="Embed" ProgID="Equation.2" ShapeID="_x0000_i1052" DrawAspect="Content" ObjectID="_1738348469" r:id="rId60"/>
        </w:object>
      </w:r>
      <w:r>
        <w:t xml:space="preserve"> a </w:t>
      </w:r>
      <w:r>
        <w:rPr>
          <w:position w:val="-10"/>
        </w:rPr>
        <w:object w:dxaOrig="1060" w:dyaOrig="300">
          <v:shape id="_x0000_i1053" type="#_x0000_t75" style="width:53.25pt;height:15pt" o:ole="">
            <v:imagedata r:id="rId61" o:title=""/>
          </v:shape>
          <o:OLEObject Type="Embed" ProgID="Equation.2" ShapeID="_x0000_i1053" DrawAspect="Content" ObjectID="_1738348470" r:id="rId62"/>
        </w:object>
      </w:r>
    </w:p>
    <w:p w:rsidR="00EC7CAF" w:rsidRDefault="00EC7CAF">
      <w:r>
        <w:t xml:space="preserve">Dla ciał charakterystyki  </w:t>
      </w:r>
      <w:r>
        <w:rPr>
          <w:i/>
          <w:spacing w:val="20"/>
        </w:rPr>
        <w:t>p</w:t>
      </w:r>
      <w:r>
        <w:rPr>
          <w:spacing w:val="20"/>
        </w:rPr>
        <w:t>&gt;</w:t>
      </w:r>
      <w:r>
        <w:t xml:space="preserve">2: </w:t>
      </w:r>
      <w:r>
        <w:rPr>
          <w:position w:val="-10"/>
        </w:rPr>
        <w:object w:dxaOrig="1820" w:dyaOrig="300">
          <v:shape id="_x0000_i1054" type="#_x0000_t75" style="width:90.75pt;height:15pt" o:ole="">
            <v:imagedata r:id="rId63" o:title=""/>
          </v:shape>
          <o:OLEObject Type="Embed" ProgID="Equation.2" ShapeID="_x0000_i1054" DrawAspect="Content" ObjectID="_1738348471" r:id="rId64"/>
        </w:object>
      </w:r>
      <w:r>
        <w:t xml:space="preserve"> a </w:t>
      </w:r>
      <w:r>
        <w:rPr>
          <w:position w:val="-10"/>
        </w:rPr>
        <w:object w:dxaOrig="1060" w:dyaOrig="300">
          <v:shape id="_x0000_i1055" type="#_x0000_t75" style="width:53.25pt;height:15pt" o:ole="">
            <v:imagedata r:id="rId61" o:title=""/>
          </v:shape>
          <o:OLEObject Type="Embed" ProgID="Equation.2" ShapeID="_x0000_i1055" DrawAspect="Content" ObjectID="_1738348472" r:id="rId65"/>
        </w:object>
      </w:r>
    </w:p>
    <w:p w:rsidR="00EC7CAF" w:rsidRDefault="00EC7CAF">
      <w:r>
        <w:t xml:space="preserve">Dodawanie z wykorzystaniem logarytmu </w:t>
      </w:r>
      <w:proofErr w:type="spellStart"/>
      <w:r>
        <w:t>Zecha</w:t>
      </w:r>
      <w:proofErr w:type="spellEnd"/>
      <w:r>
        <w:t xml:space="preserve"> wykonuje się następująco (y &gt;</w:t>
      </w:r>
      <w:r w:rsidR="00195D93">
        <w:t>=</w:t>
      </w:r>
      <w:r>
        <w:t xml:space="preserve"> x)</w:t>
      </w:r>
      <w:r w:rsidR="00405E04">
        <w:t xml:space="preserve">: </w:t>
      </w:r>
    </w:p>
    <w:p w:rsidR="00EC7CAF" w:rsidRDefault="00EC7CAF">
      <w:pPr>
        <w:pStyle w:val="Wzory"/>
        <w:spacing w:before="120"/>
        <w:jc w:val="center"/>
      </w:pPr>
      <w:r>
        <w:rPr>
          <w:position w:val="-10"/>
        </w:rPr>
        <w:object w:dxaOrig="3240" w:dyaOrig="360">
          <v:shape id="_x0000_i1056" type="#_x0000_t75" style="width:162pt;height:18pt" o:ole="" fillcolor="window">
            <v:imagedata r:id="rId66" o:title=""/>
          </v:shape>
          <o:OLEObject Type="Embed" ProgID="Equation.2" ShapeID="_x0000_i1056" DrawAspect="Content" ObjectID="_1738348473" r:id="rId67"/>
        </w:object>
      </w:r>
    </w:p>
    <w:p w:rsidR="00EC7CAF" w:rsidRDefault="00EC7CAF">
      <w:pPr>
        <w:ind w:firstLine="0"/>
      </w:pPr>
      <w:r>
        <w:t>Dla (x &gt;</w:t>
      </w:r>
      <w:r w:rsidR="00195D93">
        <w:t>=</w:t>
      </w:r>
      <w:r>
        <w:t xml:space="preserve"> y) zamienia się zmienne x, y. Wynik dodawania nie zmienia się. </w:t>
      </w:r>
    </w:p>
    <w:p w:rsidR="009B6271" w:rsidRDefault="009B6271">
      <w:pPr>
        <w:ind w:firstLine="0"/>
      </w:pPr>
    </w:p>
    <w:p w:rsidR="00D03B18" w:rsidRDefault="00EC7CAF" w:rsidP="009B6271">
      <w:pPr>
        <w:ind w:firstLine="708"/>
      </w:pPr>
      <w:r>
        <w:lastRenderedPageBreak/>
        <w:t xml:space="preserve">Implementacja tej metody dodawania wymaga, aby utworzyć tablice logarytmów </w:t>
      </w:r>
      <w:proofErr w:type="spellStart"/>
      <w:r>
        <w:t>Zecha</w:t>
      </w:r>
      <w:proofErr w:type="spellEnd"/>
      <w:r>
        <w:t xml:space="preserve"> albo na bieżąco obliczać wartości logarytmów </w:t>
      </w:r>
      <w:proofErr w:type="spellStart"/>
      <w:r>
        <w:t>Zecha</w:t>
      </w:r>
      <w:proofErr w:type="spellEnd"/>
      <w:r>
        <w:t xml:space="preserve">. </w:t>
      </w:r>
    </w:p>
    <w:p w:rsidR="00D03B18" w:rsidRPr="00D03B18" w:rsidRDefault="00D03B18" w:rsidP="00D03B18">
      <w:pPr>
        <w:ind w:firstLine="708"/>
        <w:rPr>
          <w:szCs w:val="24"/>
        </w:rPr>
      </w:pPr>
      <w:r w:rsidRPr="00D03B18">
        <w:rPr>
          <w:szCs w:val="24"/>
        </w:rPr>
        <w:t xml:space="preserve">Logarytmy </w:t>
      </w:r>
      <w:proofErr w:type="spellStart"/>
      <w:r w:rsidRPr="00D03B18">
        <w:rPr>
          <w:szCs w:val="24"/>
        </w:rPr>
        <w:t>Zecha</w:t>
      </w:r>
      <w:proofErr w:type="spellEnd"/>
      <w:r w:rsidRPr="00D03B18">
        <w:rPr>
          <w:szCs w:val="24"/>
        </w:rPr>
        <w:t xml:space="preserve">  dla danego ciała można obliczać z wielomianu generującego ciało (zobacz tabela logarytmów </w:t>
      </w:r>
      <w:proofErr w:type="spellStart"/>
      <w:r w:rsidRPr="00D03B18">
        <w:rPr>
          <w:szCs w:val="24"/>
        </w:rPr>
        <w:t>Zecha</w:t>
      </w:r>
      <w:proofErr w:type="spellEnd"/>
      <w:r w:rsidRPr="00D03B18">
        <w:rPr>
          <w:szCs w:val="24"/>
        </w:rPr>
        <w:t xml:space="preserve">), np. dla </w:t>
      </w:r>
      <w:r w:rsidRPr="00D03B18">
        <w:rPr>
          <w:i/>
          <w:szCs w:val="24"/>
        </w:rPr>
        <w:t>GF</w:t>
      </w:r>
      <w:r w:rsidRPr="00D03B18">
        <w:rPr>
          <w:szCs w:val="24"/>
        </w:rPr>
        <w:t>(2</w:t>
      </w:r>
      <w:r w:rsidRPr="00D03B18">
        <w:rPr>
          <w:szCs w:val="24"/>
          <w:vertAlign w:val="superscript"/>
        </w:rPr>
        <w:t>2</w:t>
      </w:r>
      <w:r w:rsidRPr="00D03B18">
        <w:rPr>
          <w:szCs w:val="24"/>
        </w:rPr>
        <w:t xml:space="preserve">) = </w:t>
      </w:r>
      <w:r w:rsidRPr="00D03B18">
        <w:rPr>
          <w:i/>
          <w:szCs w:val="24"/>
        </w:rPr>
        <w:t>GF</w:t>
      </w:r>
      <w:r w:rsidRPr="00D03B18">
        <w:rPr>
          <w:szCs w:val="24"/>
        </w:rPr>
        <w:t xml:space="preserve">(4) z </w:t>
      </w:r>
      <m:oMath>
        <m:r>
          <w:rPr>
            <w:rFonts w:ascii="Cambria Math" w:hAnsi="Cambria Math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+x+1</m:t>
        </m:r>
      </m:oMath>
      <w:r w:rsidRPr="00D03B18">
        <w:rPr>
          <w:szCs w:val="24"/>
        </w:rPr>
        <w:t xml:space="preserve">, dla </w:t>
      </w:r>
      <w:r w:rsidRPr="00D03B18">
        <w:rPr>
          <w:i/>
          <w:szCs w:val="24"/>
        </w:rPr>
        <w:t>GF</w:t>
      </w:r>
      <w:r w:rsidRPr="00D03B18">
        <w:rPr>
          <w:szCs w:val="24"/>
        </w:rPr>
        <w:t>(2</w:t>
      </w:r>
      <w:r w:rsidRPr="00D03B18">
        <w:rPr>
          <w:szCs w:val="24"/>
          <w:vertAlign w:val="superscript"/>
        </w:rPr>
        <w:t>3</w:t>
      </w:r>
      <w:r w:rsidRPr="00D03B18">
        <w:rPr>
          <w:szCs w:val="24"/>
        </w:rPr>
        <w:t xml:space="preserve">) = </w:t>
      </w:r>
      <w:r w:rsidRPr="00D03B18">
        <w:rPr>
          <w:i/>
          <w:szCs w:val="24"/>
        </w:rPr>
        <w:t>GF</w:t>
      </w:r>
      <w:r w:rsidRPr="00D03B18">
        <w:rPr>
          <w:szCs w:val="24"/>
        </w:rPr>
        <w:t xml:space="preserve">(8) z </w:t>
      </w:r>
      <m:oMath>
        <m:r>
          <w:rPr>
            <w:rFonts w:ascii="Cambria Math" w:hAnsi="Cambria Math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3</m:t>
            </m:r>
          </m:sup>
        </m:sSup>
        <m:r>
          <w:rPr>
            <w:rFonts w:ascii="Cambria Math" w:hAnsi="Cambria Math"/>
            <w:szCs w:val="24"/>
          </w:rPr>
          <m:t>+x+1</m:t>
        </m:r>
      </m:oMath>
      <w:r w:rsidRPr="00D03B18">
        <w:rPr>
          <w:szCs w:val="24"/>
        </w:rPr>
        <w:t xml:space="preserve">, dla </w:t>
      </w:r>
      <w:r w:rsidRPr="00D03B18">
        <w:rPr>
          <w:i/>
          <w:szCs w:val="24"/>
        </w:rPr>
        <w:t>GF</w:t>
      </w:r>
      <w:r w:rsidRPr="00D03B18">
        <w:rPr>
          <w:szCs w:val="24"/>
        </w:rPr>
        <w:t>(2</w:t>
      </w:r>
      <w:r w:rsidRPr="00D03B18">
        <w:rPr>
          <w:szCs w:val="24"/>
          <w:vertAlign w:val="superscript"/>
        </w:rPr>
        <w:t>4</w:t>
      </w:r>
      <w:r w:rsidRPr="00D03B18">
        <w:rPr>
          <w:szCs w:val="24"/>
        </w:rPr>
        <w:t xml:space="preserve">) = </w:t>
      </w:r>
      <w:r w:rsidRPr="00D03B18">
        <w:rPr>
          <w:i/>
          <w:szCs w:val="24"/>
        </w:rPr>
        <w:t>GF</w:t>
      </w:r>
      <w:r w:rsidRPr="00D03B18">
        <w:rPr>
          <w:szCs w:val="24"/>
        </w:rPr>
        <w:t xml:space="preserve">(16) z </w:t>
      </w:r>
      <m:oMath>
        <m:r>
          <w:rPr>
            <w:rFonts w:ascii="Cambria Math" w:hAnsi="Cambria Math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4</m:t>
            </m:r>
          </m:sup>
        </m:sSup>
        <m:r>
          <w:rPr>
            <w:rFonts w:ascii="Cambria Math" w:hAnsi="Cambria Math"/>
            <w:szCs w:val="24"/>
          </w:rPr>
          <m:t>+x+1</m:t>
        </m:r>
      </m:oMath>
      <w:r w:rsidRPr="00D03B18">
        <w:rPr>
          <w:szCs w:val="24"/>
        </w:rPr>
        <w:t xml:space="preserve">, oraz zależności: </w:t>
      </w:r>
    </w:p>
    <w:p w:rsidR="00D03B18" w:rsidRDefault="00D03B18">
      <w:pPr>
        <w:ind w:firstLine="0"/>
      </w:pPr>
    </w:p>
    <w:p w:rsidR="00EC7CAF" w:rsidRDefault="00EC7CAF">
      <w:pPr>
        <w:pStyle w:val="Wzory"/>
        <w:jc w:val="center"/>
      </w:pPr>
      <w:r>
        <w:rPr>
          <w:position w:val="-10"/>
        </w:rPr>
        <w:object w:dxaOrig="4880" w:dyaOrig="360">
          <v:shape id="_x0000_i1057" type="#_x0000_t75" style="width:243.75pt;height:18pt" o:ole="" fillcolor="window">
            <v:imagedata r:id="rId68" o:title=""/>
          </v:shape>
          <o:OLEObject Type="Embed" ProgID="Equation.2" ShapeID="_x0000_i1057" DrawAspect="Content" ObjectID="_1738348474" r:id="rId69"/>
        </w:object>
      </w:r>
    </w:p>
    <w:p w:rsidR="00EC7CAF" w:rsidRDefault="00EC7CAF">
      <w:pPr>
        <w:pStyle w:val="Wzory"/>
        <w:jc w:val="center"/>
      </w:pPr>
      <w:r>
        <w:rPr>
          <w:position w:val="-10"/>
        </w:rPr>
        <w:object w:dxaOrig="3660" w:dyaOrig="360">
          <v:shape id="_x0000_i1058" type="#_x0000_t75" style="width:183pt;height:18pt" o:ole="" fillcolor="window">
            <v:imagedata r:id="rId70" o:title=""/>
          </v:shape>
          <o:OLEObject Type="Embed" ProgID="Equation.2" ShapeID="_x0000_i1058" DrawAspect="Content" ObjectID="_1738348475" r:id="rId71"/>
        </w:object>
      </w:r>
    </w:p>
    <w:p w:rsidR="00D03B18" w:rsidRPr="00D03B18" w:rsidRDefault="00D03B18" w:rsidP="00D03B18"/>
    <w:p w:rsidR="00EC7CAF" w:rsidRDefault="00EC7CAF">
      <w:pPr>
        <w:pStyle w:val="Rysunek"/>
        <w:spacing w:before="120"/>
      </w:pPr>
      <w:r>
        <w:t xml:space="preserve"> Logarytmy </w:t>
      </w:r>
      <w:proofErr w:type="spellStart"/>
      <w:r>
        <w:t>Zecha</w:t>
      </w:r>
      <w:proofErr w:type="spellEnd"/>
      <w:r>
        <w:t xml:space="preserve"> dla ciał charakterystyki dwa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6"/>
        <w:gridCol w:w="5001"/>
      </w:tblGrid>
      <w:tr w:rsidR="00EC7CAF">
        <w:trPr>
          <w:trHeight w:val="300"/>
          <w:jc w:val="center"/>
        </w:trPr>
        <w:tc>
          <w:tcPr>
            <w:tcW w:w="4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7CAF" w:rsidRDefault="00D03B18">
            <w:pPr>
              <w:spacing w:before="40"/>
              <w:ind w:firstLine="0"/>
              <w:jc w:val="center"/>
              <w:rPr>
                <w:sz w:val="18"/>
              </w:rPr>
            </w:pPr>
            <w:r>
              <w:rPr>
                <w:i/>
                <w:sz w:val="18"/>
              </w:rPr>
              <w:t>q</w:t>
            </w:r>
            <w:r w:rsidR="00EC7CAF">
              <w:rPr>
                <w:sz w:val="18"/>
              </w:rPr>
              <w:t xml:space="preserve"> </w:t>
            </w:r>
          </w:p>
        </w:tc>
        <w:tc>
          <w:tcPr>
            <w:tcW w:w="5001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EC7CAF" w:rsidRDefault="00EC7CAF">
            <w:pPr>
              <w:spacing w:before="4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Logarytmy </w:t>
            </w:r>
            <w:proofErr w:type="spellStart"/>
            <w:r>
              <w:rPr>
                <w:sz w:val="18"/>
              </w:rPr>
              <w:t>Zecha</w:t>
            </w:r>
            <w:proofErr w:type="spellEnd"/>
            <w:r>
              <w:rPr>
                <w:sz w:val="18"/>
              </w:rPr>
              <w:t xml:space="preserve"> dla </w:t>
            </w:r>
            <w:r>
              <w:rPr>
                <w:i/>
                <w:sz w:val="18"/>
              </w:rPr>
              <w:t>x</w:t>
            </w:r>
            <w:r>
              <w:rPr>
                <w:sz w:val="18"/>
              </w:rPr>
              <w:t xml:space="preserve"> = 1, 2, ..., </w:t>
            </w:r>
            <w:r>
              <w:rPr>
                <w:i/>
                <w:sz w:val="18"/>
              </w:rPr>
              <w:t>q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sym w:font="Symbol" w:char="F02D"/>
            </w:r>
            <w:r>
              <w:rPr>
                <w:sz w:val="18"/>
              </w:rPr>
              <w:t xml:space="preserve"> 2</w:t>
            </w:r>
          </w:p>
        </w:tc>
      </w:tr>
      <w:tr w:rsidR="00EC7CAF">
        <w:trPr>
          <w:trHeight w:val="300"/>
          <w:jc w:val="center"/>
        </w:trPr>
        <w:tc>
          <w:tcPr>
            <w:tcW w:w="496" w:type="dxa"/>
            <w:tcBorders>
              <w:top w:val="nil"/>
              <w:right w:val="single" w:sz="12" w:space="0" w:color="auto"/>
            </w:tcBorders>
          </w:tcPr>
          <w:p w:rsidR="00EC7CAF" w:rsidRDefault="00EC7CAF">
            <w:pPr>
              <w:spacing w:before="40"/>
              <w:ind w:firstLine="0"/>
              <w:jc w:val="righ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4</w:t>
            </w:r>
          </w:p>
        </w:tc>
        <w:tc>
          <w:tcPr>
            <w:tcW w:w="5001" w:type="dxa"/>
            <w:tcBorders>
              <w:top w:val="nil"/>
              <w:left w:val="nil"/>
            </w:tcBorders>
          </w:tcPr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 2  1 </w:t>
            </w:r>
          </w:p>
        </w:tc>
      </w:tr>
      <w:tr w:rsidR="00EC7CAF">
        <w:trPr>
          <w:trHeight w:val="300"/>
          <w:jc w:val="center"/>
        </w:trPr>
        <w:tc>
          <w:tcPr>
            <w:tcW w:w="496" w:type="dxa"/>
            <w:tcBorders>
              <w:right w:val="single" w:sz="12" w:space="0" w:color="auto"/>
            </w:tcBorders>
          </w:tcPr>
          <w:p w:rsidR="00EC7CAF" w:rsidRDefault="00EC7CAF">
            <w:pPr>
              <w:spacing w:before="40"/>
              <w:ind w:firstLine="0"/>
              <w:jc w:val="righ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8</w:t>
            </w:r>
          </w:p>
        </w:tc>
        <w:tc>
          <w:tcPr>
            <w:tcW w:w="5001" w:type="dxa"/>
            <w:tcBorders>
              <w:left w:val="nil"/>
            </w:tcBorders>
          </w:tcPr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 3  6  1  5  </w:t>
            </w:r>
            <w:r>
              <w:rPr>
                <w:rFonts w:ascii="Courier New" w:hAnsi="Courier New"/>
                <w:b/>
                <w:sz w:val="18"/>
              </w:rPr>
              <w:t>4</w:t>
            </w:r>
            <w:r>
              <w:rPr>
                <w:rFonts w:ascii="Courier New" w:hAnsi="Courier New"/>
                <w:sz w:val="18"/>
              </w:rPr>
              <w:t xml:space="preserve">  2</w:t>
            </w:r>
          </w:p>
        </w:tc>
      </w:tr>
      <w:tr w:rsidR="00EC7CAF">
        <w:trPr>
          <w:trHeight w:val="300"/>
          <w:jc w:val="center"/>
        </w:trPr>
        <w:tc>
          <w:tcPr>
            <w:tcW w:w="496" w:type="dxa"/>
            <w:tcBorders>
              <w:right w:val="single" w:sz="12" w:space="0" w:color="auto"/>
            </w:tcBorders>
          </w:tcPr>
          <w:p w:rsidR="00EC7CAF" w:rsidRDefault="00EC7CAF">
            <w:pPr>
              <w:spacing w:before="40"/>
              <w:ind w:firstLine="0"/>
              <w:jc w:val="righ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16</w:t>
            </w:r>
          </w:p>
        </w:tc>
        <w:tc>
          <w:tcPr>
            <w:tcW w:w="5001" w:type="dxa"/>
            <w:tcBorders>
              <w:left w:val="nil"/>
            </w:tcBorders>
          </w:tcPr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 4  8 14  1 </w:t>
            </w:r>
            <w:r>
              <w:rPr>
                <w:rFonts w:ascii="Courier New" w:hAnsi="Courier New"/>
                <w:b/>
                <w:sz w:val="18"/>
              </w:rPr>
              <w:t>10</w:t>
            </w:r>
            <w:r>
              <w:rPr>
                <w:rFonts w:ascii="Courier New" w:hAnsi="Courier New"/>
                <w:sz w:val="18"/>
              </w:rPr>
              <w:t xml:space="preserve"> 13  9  2  7  </w:t>
            </w:r>
            <w:r>
              <w:rPr>
                <w:rFonts w:ascii="Courier New" w:hAnsi="Courier New"/>
                <w:b/>
                <w:sz w:val="18"/>
              </w:rPr>
              <w:t>5</w:t>
            </w:r>
            <w:r>
              <w:rPr>
                <w:rFonts w:ascii="Courier New" w:hAnsi="Courier New"/>
                <w:sz w:val="18"/>
              </w:rPr>
              <w:t xml:space="preserve"> 12 11  6  3</w:t>
            </w:r>
          </w:p>
        </w:tc>
      </w:tr>
      <w:tr w:rsidR="00EC7CAF">
        <w:trPr>
          <w:trHeight w:val="300"/>
          <w:jc w:val="center"/>
        </w:trPr>
        <w:tc>
          <w:tcPr>
            <w:tcW w:w="496" w:type="dxa"/>
            <w:tcBorders>
              <w:right w:val="single" w:sz="12" w:space="0" w:color="auto"/>
            </w:tcBorders>
          </w:tcPr>
          <w:p w:rsidR="00EC7CAF" w:rsidRDefault="00EC7CAF">
            <w:pPr>
              <w:spacing w:before="40"/>
              <w:ind w:firstLine="0"/>
              <w:jc w:val="righ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32</w:t>
            </w:r>
          </w:p>
        </w:tc>
        <w:tc>
          <w:tcPr>
            <w:tcW w:w="5001" w:type="dxa"/>
            <w:tcBorders>
              <w:left w:val="nil"/>
            </w:tcBorders>
          </w:tcPr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20  9 26 18  </w:t>
            </w:r>
            <w:r>
              <w:rPr>
                <w:rFonts w:ascii="Courier New" w:hAnsi="Courier New"/>
                <w:b/>
                <w:sz w:val="18"/>
              </w:rPr>
              <w:t>8</w:t>
            </w:r>
            <w:r>
              <w:rPr>
                <w:rFonts w:ascii="Courier New" w:hAnsi="Courier New"/>
                <w:sz w:val="18"/>
              </w:rPr>
              <w:t xml:space="preserve"> 21 29  5  2 </w:t>
            </w:r>
            <w:r>
              <w:rPr>
                <w:rFonts w:ascii="Courier New" w:hAnsi="Courier New"/>
                <w:b/>
                <w:sz w:val="18"/>
              </w:rPr>
              <w:t>16</w:t>
            </w:r>
            <w:r>
              <w:rPr>
                <w:rFonts w:ascii="Courier New" w:hAnsi="Courier New"/>
                <w:sz w:val="18"/>
              </w:rPr>
              <w:t xml:space="preserve"> 12 11 17 27 </w:t>
            </w:r>
            <w:r>
              <w:rPr>
                <w:rFonts w:ascii="Courier New" w:hAnsi="Courier New"/>
                <w:b/>
                <w:sz w:val="18"/>
              </w:rPr>
              <w:t>25</w:t>
            </w:r>
            <w:r>
              <w:rPr>
                <w:rFonts w:ascii="Courier New" w:hAnsi="Courier New"/>
                <w:sz w:val="18"/>
              </w:rPr>
              <w:t xml:space="preserve"> </w:t>
            </w:r>
          </w:p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10 13  4 30  </w:t>
            </w:r>
            <w:r>
              <w:rPr>
                <w:rFonts w:ascii="Courier New" w:hAnsi="Courier New"/>
                <w:b/>
                <w:sz w:val="18"/>
              </w:rPr>
              <w:t>1</w:t>
            </w:r>
            <w:r>
              <w:rPr>
                <w:rFonts w:ascii="Courier New" w:hAnsi="Courier New"/>
                <w:sz w:val="18"/>
              </w:rPr>
              <w:t xml:space="preserve">  6</w:t>
            </w:r>
            <w:r>
              <w:rPr>
                <w:rFonts w:ascii="Courier New" w:hAnsi="Courier New"/>
                <w:b/>
                <w:sz w:val="18"/>
              </w:rPr>
              <w:t xml:space="preserve"> </w:t>
            </w:r>
            <w:r>
              <w:rPr>
                <w:rFonts w:ascii="Courier New" w:hAnsi="Courier New"/>
                <w:sz w:val="18"/>
              </w:rPr>
              <w:t xml:space="preserve">24 28 22 </w:t>
            </w:r>
            <w:r>
              <w:rPr>
                <w:rFonts w:ascii="Courier New" w:hAnsi="Courier New"/>
                <w:b/>
                <w:sz w:val="18"/>
              </w:rPr>
              <w:t xml:space="preserve">15 </w:t>
            </w:r>
            <w:r>
              <w:rPr>
                <w:rFonts w:ascii="Courier New" w:hAnsi="Courier New"/>
                <w:sz w:val="18"/>
              </w:rPr>
              <w:t xml:space="preserve"> 3 14 23  7 </w:t>
            </w:r>
            <w:r>
              <w:rPr>
                <w:rFonts w:ascii="Courier New" w:hAnsi="Courier New"/>
                <w:b/>
                <w:sz w:val="18"/>
              </w:rPr>
              <w:t>19</w:t>
            </w:r>
            <w:r>
              <w:rPr>
                <w:rFonts w:ascii="Courier New" w:hAnsi="Courier New"/>
                <w:sz w:val="18"/>
              </w:rPr>
              <w:t xml:space="preserve"> </w:t>
            </w:r>
          </w:p>
        </w:tc>
      </w:tr>
      <w:tr w:rsidR="00EC7CAF">
        <w:trPr>
          <w:trHeight w:val="300"/>
          <w:jc w:val="center"/>
        </w:trPr>
        <w:tc>
          <w:tcPr>
            <w:tcW w:w="496" w:type="dxa"/>
            <w:tcBorders>
              <w:bottom w:val="single" w:sz="12" w:space="0" w:color="auto"/>
              <w:right w:val="single" w:sz="12" w:space="0" w:color="auto"/>
            </w:tcBorders>
          </w:tcPr>
          <w:p w:rsidR="00EC7CAF" w:rsidRDefault="00EC7CAF">
            <w:pPr>
              <w:spacing w:before="40"/>
              <w:ind w:firstLine="0"/>
              <w:jc w:val="righ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64</w:t>
            </w:r>
          </w:p>
        </w:tc>
        <w:tc>
          <w:tcPr>
            <w:tcW w:w="5001" w:type="dxa"/>
            <w:tcBorders>
              <w:left w:val="nil"/>
            </w:tcBorders>
          </w:tcPr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 6 12 32 24 </w:t>
            </w:r>
            <w:r>
              <w:rPr>
                <w:rFonts w:ascii="Courier New" w:hAnsi="Courier New"/>
                <w:b/>
                <w:sz w:val="18"/>
              </w:rPr>
              <w:t xml:space="preserve">62 </w:t>
            </w:r>
            <w:r>
              <w:rPr>
                <w:rFonts w:ascii="Courier New" w:hAnsi="Courier New"/>
                <w:sz w:val="18"/>
              </w:rPr>
              <w:t xml:space="preserve"> 1 26 48 45 </w:t>
            </w:r>
            <w:r>
              <w:rPr>
                <w:rFonts w:ascii="Courier New" w:hAnsi="Courier New"/>
                <w:b/>
                <w:sz w:val="18"/>
              </w:rPr>
              <w:t>61</w:t>
            </w:r>
            <w:r>
              <w:rPr>
                <w:rFonts w:ascii="Courier New" w:hAnsi="Courier New"/>
                <w:sz w:val="18"/>
              </w:rPr>
              <w:t xml:space="preserve"> 25  2 35 52 </w:t>
            </w:r>
            <w:r>
              <w:rPr>
                <w:rFonts w:ascii="Courier New" w:hAnsi="Courier New"/>
                <w:b/>
                <w:sz w:val="18"/>
              </w:rPr>
              <w:t>23</w:t>
            </w:r>
            <w:r>
              <w:rPr>
                <w:rFonts w:ascii="Courier New" w:hAnsi="Courier New"/>
                <w:sz w:val="18"/>
              </w:rPr>
              <w:t xml:space="preserve">  </w:t>
            </w:r>
          </w:p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33 47 27 56 </w:t>
            </w:r>
            <w:r>
              <w:rPr>
                <w:rFonts w:ascii="Courier New" w:hAnsi="Courier New"/>
                <w:b/>
                <w:sz w:val="18"/>
              </w:rPr>
              <w:t>59</w:t>
            </w:r>
            <w:r>
              <w:rPr>
                <w:rFonts w:ascii="Courier New" w:hAnsi="Courier New"/>
                <w:sz w:val="18"/>
              </w:rPr>
              <w:t xml:space="preserve"> 42 50 15  4 </w:t>
            </w:r>
            <w:r>
              <w:rPr>
                <w:rFonts w:ascii="Courier New" w:hAnsi="Courier New"/>
                <w:b/>
                <w:sz w:val="18"/>
              </w:rPr>
              <w:t>11</w:t>
            </w:r>
            <w:r>
              <w:rPr>
                <w:rFonts w:ascii="Courier New" w:hAnsi="Courier New"/>
                <w:sz w:val="18"/>
              </w:rPr>
              <w:t xml:space="preserve">  7 18 41 60 </w:t>
            </w:r>
            <w:r>
              <w:rPr>
                <w:rFonts w:ascii="Courier New" w:hAnsi="Courier New"/>
                <w:b/>
                <w:sz w:val="18"/>
              </w:rPr>
              <w:t>46</w:t>
            </w:r>
            <w:r>
              <w:rPr>
                <w:rFonts w:ascii="Courier New" w:hAnsi="Courier New"/>
                <w:sz w:val="18"/>
              </w:rPr>
              <w:t xml:space="preserve"> </w:t>
            </w:r>
          </w:p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34  3 16 31 </w:t>
            </w:r>
            <w:r>
              <w:rPr>
                <w:rFonts w:ascii="Courier New" w:hAnsi="Courier New"/>
                <w:b/>
                <w:sz w:val="18"/>
              </w:rPr>
              <w:t>13</w:t>
            </w:r>
            <w:r>
              <w:rPr>
                <w:rFonts w:ascii="Courier New" w:hAnsi="Courier New"/>
                <w:sz w:val="18"/>
              </w:rPr>
              <w:t xml:space="preserve"> 54 44 49 43 </w:t>
            </w:r>
            <w:r>
              <w:rPr>
                <w:rFonts w:ascii="Courier New" w:hAnsi="Courier New"/>
                <w:b/>
                <w:sz w:val="18"/>
              </w:rPr>
              <w:t>55</w:t>
            </w:r>
            <w:r>
              <w:rPr>
                <w:rFonts w:ascii="Courier New" w:hAnsi="Courier New"/>
                <w:sz w:val="18"/>
              </w:rPr>
              <w:t xml:space="preserve"> 28 21 39 37  </w:t>
            </w:r>
            <w:r>
              <w:rPr>
                <w:rFonts w:ascii="Courier New" w:hAnsi="Courier New"/>
                <w:b/>
                <w:sz w:val="18"/>
              </w:rPr>
              <w:t>9</w:t>
            </w:r>
            <w:r>
              <w:rPr>
                <w:rFonts w:ascii="Courier New" w:hAnsi="Courier New"/>
                <w:sz w:val="18"/>
              </w:rPr>
              <w:t xml:space="preserve">  </w:t>
            </w:r>
          </w:p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 xml:space="preserve">30 17  8 38 </w:t>
            </w:r>
            <w:r>
              <w:rPr>
                <w:rFonts w:ascii="Courier New" w:hAnsi="Courier New"/>
                <w:b/>
                <w:sz w:val="18"/>
              </w:rPr>
              <w:t>22</w:t>
            </w:r>
            <w:r>
              <w:rPr>
                <w:rFonts w:ascii="Courier New" w:hAnsi="Courier New"/>
                <w:sz w:val="18"/>
              </w:rPr>
              <w:t xml:space="preserve"> 53 14 51 36 </w:t>
            </w:r>
            <w:r>
              <w:rPr>
                <w:rFonts w:ascii="Courier New" w:hAnsi="Courier New"/>
                <w:b/>
                <w:sz w:val="18"/>
              </w:rPr>
              <w:t>40</w:t>
            </w:r>
            <w:r>
              <w:rPr>
                <w:rFonts w:ascii="Courier New" w:hAnsi="Courier New"/>
                <w:sz w:val="18"/>
              </w:rPr>
              <w:t xml:space="preserve"> 19 58 57 20 </w:t>
            </w:r>
            <w:r>
              <w:rPr>
                <w:rFonts w:ascii="Courier New" w:hAnsi="Courier New"/>
                <w:b/>
                <w:sz w:val="18"/>
              </w:rPr>
              <w:t>29</w:t>
            </w:r>
            <w:r>
              <w:rPr>
                <w:rFonts w:ascii="Courier New" w:hAnsi="Courier New"/>
                <w:sz w:val="18"/>
              </w:rPr>
              <w:t xml:space="preserve"> </w:t>
            </w:r>
          </w:p>
          <w:p w:rsidR="00EC7CAF" w:rsidRDefault="00EC7CAF">
            <w:pPr>
              <w:spacing w:before="40"/>
              <w:ind w:firstLine="0"/>
              <w:jc w:val="left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10  5</w:t>
            </w:r>
          </w:p>
        </w:tc>
      </w:tr>
    </w:tbl>
    <w:p w:rsidR="00F65A43" w:rsidRDefault="00F65A43"/>
    <w:p w:rsidR="00EC7CAF" w:rsidRDefault="00EC7CAF">
      <w:r>
        <w:t xml:space="preserve">Aby było możliwe zastosowanie komputerowych technik obliczeniowych w tej dziedzinie, należy przedstawić elementy ciała w postaci liczbowej i określić działania na tych liczbach. </w:t>
      </w:r>
    </w:p>
    <w:p w:rsidR="00EC7CAF" w:rsidRDefault="00EC7CAF">
      <w:r>
        <w:t xml:space="preserve">W tym celu można przyjąć odwzorowanie zbioru elementów ciała </w:t>
      </w:r>
      <w:r>
        <w:rPr>
          <w:i/>
          <w:spacing w:val="20"/>
        </w:rPr>
        <w:t>GF</w:t>
      </w:r>
      <w:r>
        <w:rPr>
          <w:spacing w:val="20"/>
        </w:rPr>
        <w:t>(</w:t>
      </w:r>
      <w:r>
        <w:rPr>
          <w:i/>
          <w:spacing w:val="20"/>
        </w:rPr>
        <w:t>q</w:t>
      </w:r>
      <w:r>
        <w:rPr>
          <w:spacing w:val="20"/>
        </w:rPr>
        <w:t>)</w:t>
      </w:r>
      <w:r>
        <w:t xml:space="preserve"> na </w:t>
      </w:r>
      <w:r>
        <w:rPr>
          <w:i/>
        </w:rPr>
        <w:t>q</w:t>
      </w:r>
      <w:r>
        <w:t>-elementowy zbiór całkowitych liczb dodatnich:</w:t>
      </w:r>
    </w:p>
    <w:p w:rsidR="00EC7CAF" w:rsidRDefault="00EC7CAF">
      <w:pPr>
        <w:pStyle w:val="Wzory"/>
        <w:jc w:val="center"/>
      </w:pPr>
      <w:r>
        <w:rPr>
          <w:position w:val="-16"/>
        </w:rPr>
        <w:object w:dxaOrig="4340" w:dyaOrig="440">
          <v:shape id="_x0000_i1059" type="#_x0000_t75" style="width:216.75pt;height:21.75pt" o:ole="">
            <v:imagedata r:id="rId72" o:title=""/>
          </v:shape>
          <o:OLEObject Type="Embed" ProgID="Equation.2" ShapeID="_x0000_i1059" DrawAspect="Content" ObjectID="_1738348476" r:id="rId73"/>
        </w:object>
      </w:r>
    </w:p>
    <w:p w:rsidR="00EC7CAF" w:rsidRDefault="00EC7CAF">
      <w:pPr>
        <w:ind w:firstLine="0"/>
      </w:pPr>
      <w:r>
        <w:t>Odwzorowanie to określa funkcja:</w:t>
      </w:r>
    </w:p>
    <w:p w:rsidR="00EC7CAF" w:rsidRDefault="00EC7CAF">
      <w:pPr>
        <w:pStyle w:val="Wzory"/>
        <w:spacing w:before="40" w:after="40"/>
        <w:jc w:val="center"/>
      </w:pPr>
      <w:r>
        <w:rPr>
          <w:position w:val="-32"/>
        </w:rPr>
        <w:object w:dxaOrig="2780" w:dyaOrig="760">
          <v:shape id="_x0000_i1060" type="#_x0000_t75" style="width:138.75pt;height:38.25pt" o:ole="">
            <v:imagedata r:id="rId74" o:title=""/>
          </v:shape>
          <o:OLEObject Type="Embed" ProgID="Equation.2" ShapeID="_x0000_i1060" DrawAspect="Content" ObjectID="_1738348477" r:id="rId75"/>
        </w:object>
      </w:r>
    </w:p>
    <w:p w:rsidR="00EC7CAF" w:rsidRDefault="00EC7CAF">
      <w:pPr>
        <w:ind w:firstLine="0"/>
      </w:pPr>
      <w:r>
        <w:t xml:space="preserve">Tak więc zerowy element ciał odwzorowuje się na zero, a elementy niezerowe </w:t>
      </w:r>
      <w:r>
        <w:rPr>
          <w:i/>
        </w:rPr>
        <w:sym w:font="Symbol" w:char="F061"/>
      </w:r>
      <w:r>
        <w:t xml:space="preserve"> </w:t>
      </w:r>
      <w:r>
        <w:rPr>
          <w:i/>
          <w:vertAlign w:val="superscript"/>
        </w:rPr>
        <w:t>x</w:t>
      </w:r>
      <w:r>
        <w:t xml:space="preserve">  odwzorowują się na liczby równe </w:t>
      </w:r>
      <w:r>
        <w:rPr>
          <w:i/>
          <w:spacing w:val="40"/>
        </w:rPr>
        <w:t>x</w:t>
      </w:r>
      <w:r>
        <w:rPr>
          <w:spacing w:val="20"/>
        </w:rPr>
        <w:t>+</w:t>
      </w:r>
      <w:r>
        <w:t xml:space="preserve">1. Odwzorowanie to jest wzajemnie jednoznaczne i izomorficzne. </w:t>
      </w:r>
    </w:p>
    <w:p w:rsidR="00EC7CAF" w:rsidRDefault="00EC7CAF">
      <w:r>
        <w:t xml:space="preserve">Dla odwzorowania </w:t>
      </w:r>
      <w:r>
        <w:rPr>
          <w:i/>
        </w:rPr>
        <w:sym w:font="Symbol" w:char="F073"/>
      </w:r>
      <w:r>
        <w:rPr>
          <w:i/>
        </w:rPr>
        <w:t xml:space="preserve"> </w:t>
      </w:r>
      <w:r>
        <w:t xml:space="preserve"> istnieje odwzorowanie odwrotne </w:t>
      </w:r>
      <w:r>
        <w:rPr>
          <w:i/>
        </w:rPr>
        <w:sym w:font="Symbol" w:char="F073"/>
      </w:r>
      <w:r>
        <w:rPr>
          <w:i/>
        </w:rPr>
        <w:t xml:space="preserve"> </w:t>
      </w:r>
      <w:r>
        <w:rPr>
          <w:vertAlign w:val="superscript"/>
        </w:rPr>
        <w:sym w:font="Symbol" w:char="F02D"/>
      </w:r>
      <w:r>
        <w:rPr>
          <w:vertAlign w:val="superscript"/>
        </w:rPr>
        <w:t>1</w:t>
      </w:r>
    </w:p>
    <w:p w:rsidR="00EC7CAF" w:rsidRDefault="00EC7CAF">
      <w:pPr>
        <w:pStyle w:val="Wzory"/>
        <w:jc w:val="center"/>
      </w:pPr>
      <w:r>
        <w:rPr>
          <w:position w:val="-16"/>
        </w:rPr>
        <w:object w:dxaOrig="4500" w:dyaOrig="440">
          <v:shape id="_x0000_i1061" type="#_x0000_t75" style="width:225pt;height:21.75pt" o:ole="">
            <v:imagedata r:id="rId76" o:title=""/>
          </v:shape>
          <o:OLEObject Type="Embed" ProgID="Equation.2" ShapeID="_x0000_i1061" DrawAspect="Content" ObjectID="_1738348478" r:id="rId77"/>
        </w:object>
      </w:r>
    </w:p>
    <w:p w:rsidR="00EC7CAF" w:rsidRPr="00991F25" w:rsidRDefault="00EC7CAF">
      <w:pPr>
        <w:ind w:firstLine="0"/>
        <w:rPr>
          <w:szCs w:val="24"/>
        </w:rPr>
      </w:pPr>
      <w:r w:rsidRPr="00991F25">
        <w:rPr>
          <w:szCs w:val="24"/>
        </w:rPr>
        <w:t>przy czym</w:t>
      </w:r>
      <w:r w:rsidR="00991F25" w:rsidRPr="00991F25">
        <w:rPr>
          <w:szCs w:val="24"/>
        </w:rPr>
        <w:t xml:space="preserve"> dla x = 0, 1, 2, …, </w:t>
      </w:r>
      <w:r w:rsidR="00991F25" w:rsidRPr="00991F25">
        <w:rPr>
          <w:i/>
          <w:szCs w:val="24"/>
        </w:rPr>
        <w:t>q</w:t>
      </w:r>
      <w:r w:rsidR="00991F25" w:rsidRPr="00991F25">
        <w:rPr>
          <w:szCs w:val="24"/>
        </w:rPr>
        <w:t>-1 jest:</w:t>
      </w:r>
    </w:p>
    <w:p w:rsidR="00EC7CAF" w:rsidRDefault="00EC7CAF">
      <w:pPr>
        <w:pStyle w:val="Wzory"/>
        <w:spacing w:before="0"/>
        <w:jc w:val="center"/>
      </w:pPr>
      <w:r>
        <w:rPr>
          <w:position w:val="-30"/>
        </w:rPr>
        <w:object w:dxaOrig="2640" w:dyaOrig="720">
          <v:shape id="_x0000_i1062" type="#_x0000_t75" style="width:132pt;height:36pt" o:ole="">
            <v:imagedata r:id="rId78" o:title=""/>
          </v:shape>
          <o:OLEObject Type="Embed" ProgID="Equation.2" ShapeID="_x0000_i1062" DrawAspect="Content" ObjectID="_1738348479" r:id="rId79"/>
        </w:object>
      </w:r>
    </w:p>
    <w:p w:rsidR="00EC7CAF" w:rsidRDefault="00EC7CAF">
      <w:r>
        <w:t>Dla większości zastosowań wystarczy zdefiniować cztery funkcje (dla x&gt;</w:t>
      </w:r>
      <w:r w:rsidR="00991F25">
        <w:t>=</w:t>
      </w:r>
      <w:r>
        <w:t>y; w przeciwnym wypadku zamienia się zmienne</w:t>
      </w:r>
      <w:r w:rsidR="00991F25">
        <w:t xml:space="preserve"> x, y</w:t>
      </w:r>
      <w:r>
        <w:t>):</w:t>
      </w:r>
    </w:p>
    <w:p w:rsidR="00991F25" w:rsidRDefault="00991F25"/>
    <w:p w:rsidR="009B6271" w:rsidRDefault="009B6271"/>
    <w:p w:rsidR="009B6271" w:rsidRDefault="009B6271"/>
    <w:p w:rsidR="009B6271" w:rsidRDefault="009B6271"/>
    <w:p w:rsidR="00EC7CAF" w:rsidRDefault="00EC7CAF">
      <w:pPr>
        <w:numPr>
          <w:ilvl w:val="0"/>
          <w:numId w:val="2"/>
        </w:numPr>
      </w:pPr>
      <w:r>
        <w:lastRenderedPageBreak/>
        <w:t xml:space="preserve"> Sumę</w:t>
      </w:r>
      <w:r w:rsidR="00991F25">
        <w:t xml:space="preserve">: </w:t>
      </w:r>
      <w:r>
        <w:t xml:space="preserve"> </w:t>
      </w:r>
      <w:r>
        <w:rPr>
          <w:i/>
          <w:position w:val="-10"/>
        </w:rPr>
        <w:object w:dxaOrig="680" w:dyaOrig="300">
          <v:shape id="_x0000_i1063" type="#_x0000_t75" style="width:33.75pt;height:15pt" o:ole="" fillcolor="window">
            <v:imagedata r:id="rId80" o:title=""/>
          </v:shape>
          <o:OLEObject Type="Embed" ProgID="Equation.2" ShapeID="_x0000_i1063" DrawAspect="Content" ObjectID="_1738348480" r:id="rId81"/>
        </w:object>
      </w:r>
      <w:r>
        <w:t xml:space="preserve">. </w:t>
      </w:r>
    </w:p>
    <w:p w:rsidR="00EC7CAF" w:rsidRDefault="00EC7CAF">
      <w:pPr>
        <w:numPr>
          <w:ilvl w:val="0"/>
          <w:numId w:val="3"/>
        </w:numPr>
      </w:pPr>
      <w:r>
        <w:t xml:space="preserve"> Element przeciwny</w:t>
      </w:r>
      <w:r w:rsidR="00991F25">
        <w:t>:</w:t>
      </w:r>
      <w:r>
        <w:t xml:space="preserve"> </w:t>
      </w:r>
      <w:r>
        <w:rPr>
          <w:i/>
          <w:position w:val="-10"/>
        </w:rPr>
        <w:object w:dxaOrig="720" w:dyaOrig="300">
          <v:shape id="_x0000_i1064" type="#_x0000_t75" style="width:36pt;height:15pt" o:ole="">
            <v:imagedata r:id="rId82" o:title=""/>
          </v:shape>
          <o:OLEObject Type="Embed" ProgID="Equation.2" ShapeID="_x0000_i1064" DrawAspect="Content" ObjectID="_1738348481" r:id="rId83"/>
        </w:object>
      </w:r>
    </w:p>
    <w:p w:rsidR="00EC7CAF" w:rsidRDefault="00EC7CAF">
      <w:pPr>
        <w:numPr>
          <w:ilvl w:val="0"/>
          <w:numId w:val="4"/>
        </w:numPr>
      </w:pPr>
      <w:r>
        <w:t xml:space="preserve"> Iloczyn</w:t>
      </w:r>
      <w:r w:rsidR="00991F25">
        <w:t>:</w:t>
      </w:r>
      <w:r>
        <w:t xml:space="preserve"> </w:t>
      </w:r>
      <w:r>
        <w:rPr>
          <w:i/>
          <w:position w:val="-10"/>
        </w:rPr>
        <w:object w:dxaOrig="700" w:dyaOrig="300">
          <v:shape id="_x0000_i1065" type="#_x0000_t75" style="width:35.25pt;height:15pt" o:ole="" fillcolor="window">
            <v:imagedata r:id="rId84" o:title=""/>
          </v:shape>
          <o:OLEObject Type="Embed" ProgID="Equation.2" ShapeID="_x0000_i1065" DrawAspect="Content" ObjectID="_1738348482" r:id="rId85"/>
        </w:object>
      </w:r>
      <w:r>
        <w:t xml:space="preserve">. </w:t>
      </w:r>
    </w:p>
    <w:p w:rsidR="00EC7CAF" w:rsidRDefault="00EC7CAF">
      <w:pPr>
        <w:numPr>
          <w:ilvl w:val="0"/>
          <w:numId w:val="4"/>
        </w:numPr>
      </w:pPr>
      <w:r>
        <w:t xml:space="preserve"> Element odwrotny</w:t>
      </w:r>
      <w:r w:rsidR="00991F25">
        <w:t>:</w:t>
      </w:r>
      <w:r>
        <w:t xml:space="preserve"> </w:t>
      </w:r>
      <w:r>
        <w:rPr>
          <w:i/>
          <w:position w:val="-10"/>
        </w:rPr>
        <w:object w:dxaOrig="639" w:dyaOrig="300">
          <v:shape id="_x0000_i1066" type="#_x0000_t75" style="width:32.25pt;height:15pt" o:ole="">
            <v:imagedata r:id="rId86" o:title=""/>
          </v:shape>
          <o:OLEObject Type="Embed" ProgID="Equation.2" ShapeID="_x0000_i1066" DrawAspect="Content" ObjectID="_1738348483" r:id="rId87"/>
        </w:object>
      </w:r>
    </w:p>
    <w:p w:rsidR="00991F25" w:rsidRDefault="00991F25"/>
    <w:p w:rsidR="00EC7CAF" w:rsidRDefault="009B6271">
      <w:r>
        <w:t xml:space="preserve">Po uwzględnieniu </w:t>
      </w:r>
      <w:r w:rsidR="00EC7CAF">
        <w:t>odwzorowa</w:t>
      </w:r>
      <w:r>
        <w:t xml:space="preserve">nia </w:t>
      </w:r>
      <m:oMath>
        <m:r>
          <w:rPr>
            <w:rFonts w:ascii="Cambria Math" w:hAnsi="Cambria Math"/>
          </w:rPr>
          <m:t>σ</m:t>
        </m:r>
      </m:oMath>
      <w:r w:rsidR="00EC7CAF">
        <w:t xml:space="preserve"> można obliczyć te cztery funkcje:</w:t>
      </w:r>
    </w:p>
    <w:p w:rsidR="00991F25" w:rsidRDefault="00991F25"/>
    <w:p w:rsidR="00EC7CAF" w:rsidRDefault="00EC7CAF">
      <w:pPr>
        <w:pStyle w:val="Wzory"/>
        <w:tabs>
          <w:tab w:val="left" w:pos="851"/>
          <w:tab w:val="left" w:pos="1843"/>
        </w:tabs>
      </w:pPr>
      <w:r>
        <w:tab/>
      </w:r>
      <w:r>
        <w:tab/>
      </w:r>
      <w:r>
        <w:rPr>
          <w:position w:val="-46"/>
        </w:rPr>
        <w:object w:dxaOrig="5600" w:dyaOrig="1020">
          <v:shape id="_x0000_i1067" type="#_x0000_t75" style="width:279.75pt;height:51pt" o:ole="" fillcolor="window">
            <v:imagedata r:id="rId88" o:title=""/>
          </v:shape>
          <o:OLEObject Type="Embed" ProgID="Equation.2" ShapeID="_x0000_i1067" DrawAspect="Content" ObjectID="_1738348484" r:id="rId89"/>
        </w:object>
      </w:r>
    </w:p>
    <w:p w:rsidR="00EC7CAF" w:rsidRDefault="00EC7CAF">
      <w:pPr>
        <w:pStyle w:val="Wzory"/>
        <w:tabs>
          <w:tab w:val="left" w:pos="1843"/>
        </w:tabs>
      </w:pPr>
      <w:r>
        <w:tab/>
      </w:r>
      <w:r>
        <w:rPr>
          <w:position w:val="-46"/>
        </w:rPr>
        <w:object w:dxaOrig="4740" w:dyaOrig="1020">
          <v:shape id="_x0000_i1068" type="#_x0000_t75" style="width:237pt;height:51pt" o:ole="" fillcolor="window">
            <v:imagedata r:id="rId90" o:title=""/>
          </v:shape>
          <o:OLEObject Type="Embed" ProgID="Equation.2" ShapeID="_x0000_i1068" DrawAspect="Content" ObjectID="_1738348485" r:id="rId91"/>
        </w:object>
      </w:r>
    </w:p>
    <w:p w:rsidR="00EC7CAF" w:rsidRDefault="00EC7CAF">
      <w:pPr>
        <w:pStyle w:val="Wzory"/>
        <w:tabs>
          <w:tab w:val="left" w:pos="851"/>
          <w:tab w:val="left" w:pos="1843"/>
        </w:tabs>
      </w:pPr>
      <w:r>
        <w:tab/>
      </w:r>
      <w:r>
        <w:tab/>
      </w:r>
      <w:r>
        <w:rPr>
          <w:position w:val="-28"/>
        </w:rPr>
        <w:object w:dxaOrig="4760" w:dyaOrig="680">
          <v:shape id="_x0000_i1069" type="#_x0000_t75" style="width:237.75pt;height:33.75pt" o:ole="" fillcolor="window">
            <v:imagedata r:id="rId92" o:title=""/>
          </v:shape>
          <o:OLEObject Type="Embed" ProgID="Equation.2" ShapeID="_x0000_i1069" DrawAspect="Content" ObjectID="_1738348486" r:id="rId93"/>
        </w:object>
      </w:r>
    </w:p>
    <w:p w:rsidR="00EC7CAF" w:rsidRDefault="00EC7CAF">
      <w:pPr>
        <w:pStyle w:val="Wzory"/>
        <w:tabs>
          <w:tab w:val="left" w:pos="851"/>
          <w:tab w:val="left" w:pos="1843"/>
        </w:tabs>
      </w:pPr>
      <w:r>
        <w:tab/>
      </w:r>
      <w:r>
        <w:tab/>
      </w:r>
      <w:r>
        <w:rPr>
          <w:position w:val="-28"/>
        </w:rPr>
        <w:object w:dxaOrig="2460" w:dyaOrig="680">
          <v:shape id="_x0000_i1070" type="#_x0000_t75" style="width:123pt;height:33.75pt" o:ole="" fillcolor="window">
            <v:imagedata r:id="rId94" o:title=""/>
          </v:shape>
          <o:OLEObject Type="Embed" ProgID="Equation.2" ShapeID="_x0000_i1070" DrawAspect="Content" ObjectID="_1738348487" r:id="rId95"/>
        </w:object>
      </w:r>
    </w:p>
    <w:p w:rsidR="008223E0" w:rsidRPr="008223E0" w:rsidRDefault="008223E0" w:rsidP="008223E0"/>
    <w:p w:rsidR="008223E0" w:rsidRDefault="008223E0" w:rsidP="008223E0">
      <w:pPr>
        <w:rPr>
          <w:szCs w:val="24"/>
        </w:rPr>
      </w:pPr>
      <w:r w:rsidRPr="008223E0">
        <w:rPr>
          <w:szCs w:val="24"/>
        </w:rPr>
        <w:t xml:space="preserve">W ciałach charakterystyki 2 dla elementu przeciwnego zachodzi: </w:t>
      </w:r>
      <w:r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y=OE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=x</m:t>
        </m:r>
      </m:oMath>
      <w:r w:rsidRPr="008223E0">
        <w:rPr>
          <w:szCs w:val="24"/>
        </w:rPr>
        <w:t xml:space="preserve"> . </w:t>
      </w:r>
    </w:p>
    <w:p w:rsidR="008223E0" w:rsidRPr="008223E0" w:rsidRDefault="008223E0" w:rsidP="008223E0">
      <w:pPr>
        <w:rPr>
          <w:szCs w:val="24"/>
        </w:rPr>
      </w:pPr>
    </w:p>
    <w:p w:rsidR="00EC7CAF" w:rsidRDefault="008223E0" w:rsidP="009E61BA">
      <w:pPr>
        <w:rPr>
          <w:szCs w:val="24"/>
        </w:rPr>
      </w:pPr>
      <w:r w:rsidRPr="008223E0">
        <w:rPr>
          <w:szCs w:val="24"/>
        </w:rPr>
        <w:t xml:space="preserve">Do obliczenia sumy </w:t>
      </w:r>
      <m:oMath>
        <m:r>
          <w:rPr>
            <w:rFonts w:ascii="Cambria Math" w:hAnsi="Cambria Math"/>
            <w:szCs w:val="24"/>
          </w:rPr>
          <m:t>S(x,y</m:t>
        </m:r>
      </m:oMath>
      <w:r w:rsidRPr="008223E0">
        <w:rPr>
          <w:szCs w:val="24"/>
        </w:rPr>
        <w:t xml:space="preserve">) wykorzystuje się logarytmy </w:t>
      </w:r>
      <w:proofErr w:type="spellStart"/>
      <w:r w:rsidRPr="008223E0">
        <w:rPr>
          <w:szCs w:val="24"/>
        </w:rPr>
        <w:t>Zecha</w:t>
      </w:r>
      <w:proofErr w:type="spellEnd"/>
      <w:r w:rsidRPr="008223E0">
        <w:rPr>
          <w:szCs w:val="24"/>
        </w:rPr>
        <w:t xml:space="preserve">. Za pomocą powyższych wzorów można w dowolnym języku programowania napisać procedury realizujące algorytmy działań w rozszerzonych ciałach skończonych. </w:t>
      </w:r>
    </w:p>
    <w:p w:rsidR="009E61BA" w:rsidRDefault="009E61BA" w:rsidP="009E61BA">
      <w:pPr>
        <w:rPr>
          <w:szCs w:val="24"/>
        </w:rPr>
      </w:pPr>
    </w:p>
    <w:p w:rsidR="009E61BA" w:rsidRPr="00B85FF8" w:rsidRDefault="009E61BA" w:rsidP="009E61BA">
      <w:pPr>
        <w:rPr>
          <w:szCs w:val="24"/>
        </w:rPr>
      </w:pPr>
    </w:p>
    <w:p w:rsidR="00B85FF8" w:rsidRPr="00B85FF8" w:rsidRDefault="00B85FF8" w:rsidP="00B85FF8">
      <w:pPr>
        <w:ind w:firstLine="0"/>
        <w:rPr>
          <w:b/>
          <w:szCs w:val="24"/>
        </w:rPr>
      </w:pPr>
      <w:r>
        <w:rPr>
          <w:b/>
          <w:szCs w:val="24"/>
        </w:rPr>
        <w:t>Przykład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6D5423">
      <w:pPr>
        <w:spacing w:line="240" w:lineRule="atLeast"/>
        <w:rPr>
          <w:szCs w:val="24"/>
        </w:rPr>
      </w:pPr>
      <w:r w:rsidRPr="00B85FF8">
        <w:rPr>
          <w:szCs w:val="24"/>
        </w:rPr>
        <w:t xml:space="preserve">Rozważamy ciało rozszerzone </w:t>
      </w:r>
      <w:r w:rsidRPr="00B85FF8">
        <w:rPr>
          <w:i/>
          <w:szCs w:val="24"/>
        </w:rPr>
        <w:t>GF</w:t>
      </w:r>
      <w:r w:rsidRPr="00B85FF8">
        <w:rPr>
          <w:szCs w:val="24"/>
        </w:rPr>
        <w:t>(</w:t>
      </w:r>
      <w:proofErr w:type="spellStart"/>
      <w:r w:rsidRPr="00B85FF8">
        <w:rPr>
          <w:i/>
          <w:szCs w:val="24"/>
        </w:rPr>
        <w:t>p</w:t>
      </w:r>
      <w:r w:rsidRPr="00B85FF8">
        <w:rPr>
          <w:i/>
          <w:szCs w:val="24"/>
          <w:vertAlign w:val="superscript"/>
        </w:rPr>
        <w:t>m</w:t>
      </w:r>
      <w:proofErr w:type="spellEnd"/>
      <w:r w:rsidRPr="00B85FF8">
        <w:rPr>
          <w:szCs w:val="24"/>
        </w:rPr>
        <w:t xml:space="preserve">) = </w:t>
      </w:r>
      <w:r w:rsidRPr="00B85FF8">
        <w:rPr>
          <w:i/>
          <w:szCs w:val="24"/>
        </w:rPr>
        <w:t>GF</w:t>
      </w:r>
      <w:r w:rsidRPr="00B85FF8">
        <w:rPr>
          <w:szCs w:val="24"/>
        </w:rPr>
        <w:t>(2</w:t>
      </w:r>
      <w:r w:rsidRPr="00B85FF8">
        <w:rPr>
          <w:szCs w:val="24"/>
          <w:vertAlign w:val="superscript"/>
        </w:rPr>
        <w:t>2</w:t>
      </w:r>
      <w:r w:rsidRPr="00B85FF8">
        <w:rPr>
          <w:szCs w:val="24"/>
        </w:rPr>
        <w:t xml:space="preserve">) = </w:t>
      </w:r>
      <w:r w:rsidRPr="00B85FF8">
        <w:rPr>
          <w:i/>
          <w:szCs w:val="24"/>
        </w:rPr>
        <w:t>GF</w:t>
      </w:r>
      <w:r w:rsidRPr="00B85FF8">
        <w:rPr>
          <w:szCs w:val="24"/>
        </w:rPr>
        <w:t>(4) = GF(</w:t>
      </w:r>
      <w:r w:rsidRPr="00B85FF8">
        <w:rPr>
          <w:i/>
          <w:szCs w:val="24"/>
        </w:rPr>
        <w:t>q</w:t>
      </w:r>
      <w:r w:rsidRPr="00B85FF8">
        <w:rPr>
          <w:szCs w:val="24"/>
        </w:rPr>
        <w:t xml:space="preserve">), utworzone z wykorzystaniem wielomianu pierwotnego </w:t>
      </w:r>
      <m:oMath>
        <m:r>
          <w:rPr>
            <w:rFonts w:ascii="Cambria Math" w:hAnsi="Cambria Math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+x+1</m:t>
        </m:r>
      </m:oMath>
      <w:r w:rsidRPr="00B85FF8">
        <w:rPr>
          <w:szCs w:val="24"/>
        </w:rPr>
        <w:t xml:space="preserve"> nad GF(2) = GF(</w:t>
      </w:r>
      <w:r w:rsidRPr="00B85FF8">
        <w:rPr>
          <w:i/>
          <w:szCs w:val="24"/>
        </w:rPr>
        <w:t>p</w:t>
      </w:r>
      <w:r w:rsidRPr="00B85FF8">
        <w:rPr>
          <w:szCs w:val="24"/>
        </w:rPr>
        <w:t xml:space="preserve">), gdzie </w:t>
      </w:r>
      <w:r w:rsidRPr="00B85FF8">
        <w:rPr>
          <w:i/>
          <w:szCs w:val="24"/>
        </w:rPr>
        <w:t xml:space="preserve">q = </w:t>
      </w:r>
      <w:proofErr w:type="spellStart"/>
      <w:r w:rsidRPr="00B85FF8">
        <w:rPr>
          <w:i/>
          <w:szCs w:val="24"/>
        </w:rPr>
        <w:t>p</w:t>
      </w:r>
      <w:r w:rsidRPr="00B85FF8">
        <w:rPr>
          <w:i/>
          <w:szCs w:val="24"/>
          <w:vertAlign w:val="superscript"/>
        </w:rPr>
        <w:t>m</w:t>
      </w:r>
      <w:proofErr w:type="spellEnd"/>
      <w:r w:rsidRPr="00B85FF8">
        <w:rPr>
          <w:szCs w:val="24"/>
        </w:rPr>
        <w:t xml:space="preserve">, </w:t>
      </w:r>
      <w:r w:rsidRPr="00B85FF8">
        <w:rPr>
          <w:i/>
          <w:szCs w:val="24"/>
        </w:rPr>
        <w:t>p</w:t>
      </w:r>
      <w:r w:rsidRPr="00B85FF8">
        <w:rPr>
          <w:szCs w:val="24"/>
        </w:rPr>
        <w:t xml:space="preserve"> = 2, </w:t>
      </w:r>
      <w:r w:rsidRPr="00B85FF8">
        <w:rPr>
          <w:i/>
          <w:szCs w:val="24"/>
        </w:rPr>
        <w:t>m</w:t>
      </w:r>
      <w:r w:rsidRPr="00B85FF8">
        <w:rPr>
          <w:szCs w:val="24"/>
        </w:rPr>
        <w:t xml:space="preserve"> = 2, </w:t>
      </w:r>
      <w:r w:rsidRPr="00B85FF8">
        <w:rPr>
          <w:i/>
          <w:szCs w:val="24"/>
        </w:rPr>
        <w:t>q</w:t>
      </w:r>
      <w:r w:rsidRPr="00B85FF8">
        <w:rPr>
          <w:szCs w:val="24"/>
        </w:rPr>
        <w:t xml:space="preserve"> = 4. </w:t>
      </w:r>
    </w:p>
    <w:p w:rsidR="00B85FF8" w:rsidRDefault="00B85FF8" w:rsidP="00B85FF8">
      <w:pPr>
        <w:ind w:firstLine="0"/>
        <w:rPr>
          <w:szCs w:val="24"/>
        </w:rPr>
      </w:pPr>
    </w:p>
    <w:p w:rsidR="00550724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>Równanie rekurencyjne i sekwencja okresowa stowarzyszone z wielomianem</w:t>
      </w: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i/>
          <w:szCs w:val="24"/>
        </w:rPr>
        <w:t>p(x)</w:t>
      </w:r>
      <w:r w:rsidRPr="00B85FF8">
        <w:rPr>
          <w:szCs w:val="24"/>
        </w:rPr>
        <w:t xml:space="preserve"> = x</w:t>
      </w:r>
      <w:r w:rsidRPr="00B85FF8">
        <w:rPr>
          <w:szCs w:val="24"/>
          <w:vertAlign w:val="superscript"/>
        </w:rPr>
        <w:t>2</w:t>
      </w:r>
      <w:r w:rsidRPr="00B85FF8">
        <w:rPr>
          <w:szCs w:val="24"/>
        </w:rPr>
        <w:t xml:space="preserve"> + x + 1: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A6539D" w:rsidP="00B85FF8">
      <w:pPr>
        <w:rPr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+x+1=0</m:t>
        </m:r>
      </m:oMath>
      <w:r w:rsidR="00B85FF8" w:rsidRPr="00B85FF8">
        <w:rPr>
          <w:szCs w:val="24"/>
        </w:rPr>
        <w:t xml:space="preserve"> ,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A6539D" w:rsidP="00B85FF8">
      <w:pPr>
        <w:rPr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=-x-1</m:t>
        </m:r>
      </m:oMath>
      <w:r w:rsidR="00B85FF8" w:rsidRPr="00B85FF8">
        <w:rPr>
          <w:szCs w:val="24"/>
        </w:rPr>
        <w:t xml:space="preserve"> ,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A6539D" w:rsidP="00B85FF8">
      <w:pPr>
        <w:rPr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=x+1</m:t>
        </m:r>
      </m:oMath>
      <w:r w:rsidR="00B85FF8" w:rsidRPr="00B85FF8">
        <w:rPr>
          <w:szCs w:val="24"/>
        </w:rPr>
        <w:t xml:space="preserve">. </w:t>
      </w:r>
    </w:p>
    <w:p w:rsidR="00B85FF8" w:rsidRDefault="00B85FF8" w:rsidP="00B85FF8">
      <w:pPr>
        <w:ind w:firstLine="0"/>
        <w:rPr>
          <w:szCs w:val="24"/>
        </w:rPr>
      </w:pP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>Równanie rekurencyjne: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A6539D" w:rsidP="00B85FF8">
      <w:pPr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Cs w:val="24"/>
              </w:rPr>
              <m:t>j+2</m:t>
            </m:r>
          </m:sub>
        </m:sSub>
        <m:r>
          <w:rPr>
            <w:rFonts w:ascii="Cambria Math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Cs w:val="24"/>
              </w:rPr>
              <m:t>j+1</m:t>
            </m:r>
          </m:sub>
        </m:sSub>
        <m:r>
          <w:rPr>
            <w:rFonts w:ascii="Cambria Math" w:hAnsi="Cambria Math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Cs w:val="24"/>
              </w:rPr>
              <m:t>j</m:t>
            </m:r>
          </m:sub>
        </m:sSub>
      </m:oMath>
      <w:r w:rsidR="00B85FF8" w:rsidRPr="00B85FF8">
        <w:rPr>
          <w:szCs w:val="24"/>
        </w:rPr>
        <w:t xml:space="preserve"> ,     </w:t>
      </w:r>
      <m:oMath>
        <m:r>
          <w:rPr>
            <w:rFonts w:ascii="Cambria Math" w:hAnsi="Cambria Math"/>
            <w:szCs w:val="24"/>
          </w:rPr>
          <m:t>j=0, 1, 2, …</m:t>
        </m:r>
      </m:oMath>
    </w:p>
    <w:p w:rsidR="00B85FF8" w:rsidRPr="00B85FF8" w:rsidRDefault="00B85FF8" w:rsidP="00B85FF8">
      <w:pPr>
        <w:rPr>
          <w:szCs w:val="24"/>
        </w:rPr>
      </w:pPr>
    </w:p>
    <w:p w:rsidR="00B85FF8" w:rsidRPr="00B85FF8" w:rsidRDefault="00A6539D" w:rsidP="00B85FF8">
      <w:pPr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  <m:r>
          <w:rPr>
            <w:rFonts w:ascii="Cambria Math" w:hAnsi="Cambria Math"/>
            <w:szCs w:val="24"/>
          </w:rPr>
          <m:t xml:space="preserve">=1, 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  <m:r>
          <w:rPr>
            <w:rFonts w:ascii="Cambria Math" w:hAnsi="Cambria Math"/>
            <w:szCs w:val="24"/>
          </w:rPr>
          <m:t>=0</m:t>
        </m:r>
      </m:oMath>
      <w:r w:rsidR="00B85FF8" w:rsidRPr="00B85FF8">
        <w:rPr>
          <w:szCs w:val="24"/>
        </w:rPr>
        <w:t xml:space="preserve"> ,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A6539D" w:rsidP="00B167BB">
      <w:pPr>
        <w:spacing w:line="280" w:lineRule="atLeast"/>
        <w:rPr>
          <w:szCs w:val="24"/>
        </w:rPr>
      </w:pPr>
      <m:oMathPara>
        <m:oMathParaPr>
          <m:jc m:val="left"/>
        </m:oMathParaPr>
        <m:oMath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 xml:space="preserve"> </m:t>
                </m:r>
              </m:e>
            </m:mr>
            <m:mr>
              <m:e>
                <m:r>
                  <w:rPr>
                    <w:rFonts w:ascii="Cambria Math" w:hAnsi="Cambria Math"/>
                    <w:szCs w:val="24"/>
                  </w:rPr>
                  <m:t>1</m:t>
                </m:r>
              </m:e>
              <m:e>
                <m:r>
                  <w:rPr>
                    <w:rFonts w:ascii="Cambria Math" w:hAnsi="Cambria Math"/>
                    <w:szCs w:val="24"/>
                  </w:rPr>
                  <m:t>0</m:t>
                </m:r>
              </m:e>
              <m:e>
                <m:r>
                  <w:rPr>
                    <w:rFonts w:ascii="Cambria Math" w:hAnsi="Cambria Math"/>
                    <w:szCs w:val="24"/>
                  </w:rPr>
                  <m:t>1</m:t>
                </m:r>
              </m:e>
            </m:mr>
          </m:m>
          <m:r>
            <w:rPr>
              <w:rFonts w:ascii="Cambria Math" w:hAnsi="Cambria Math"/>
              <w:szCs w:val="24"/>
            </w:rPr>
            <m:t xml:space="preserve">    </m:t>
          </m:r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4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 xml:space="preserve"> </m:t>
                </m:r>
              </m:e>
            </m:mr>
            <m:mr>
              <m:e>
                <m:r>
                  <w:rPr>
                    <w:rFonts w:ascii="Cambria Math" w:hAnsi="Cambria Math"/>
                    <w:szCs w:val="24"/>
                  </w:rPr>
                  <m:t>1</m:t>
                </m:r>
              </m:e>
              <m:e>
                <m:r>
                  <w:rPr>
                    <w:rFonts w:ascii="Cambria Math" w:hAnsi="Cambria Math"/>
                    <w:szCs w:val="24"/>
                  </w:rPr>
                  <m:t>0</m:t>
                </m:r>
              </m:e>
              <m:e>
                <m:r>
                  <w:rPr>
                    <w:rFonts w:ascii="Cambria Math" w:hAnsi="Cambria Math"/>
                    <w:szCs w:val="24"/>
                  </w:rPr>
                  <m:t>1</m:t>
                </m:r>
              </m:e>
            </m:mr>
          </m:m>
          <m:r>
            <w:rPr>
              <w:rFonts w:ascii="Cambria Math" w:hAnsi="Cambria Math"/>
              <w:szCs w:val="24"/>
            </w:rPr>
            <m:t xml:space="preserve">  </m:t>
          </m:r>
        </m:oMath>
      </m:oMathPara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550724">
      <w:pPr>
        <w:ind w:firstLine="0"/>
        <w:rPr>
          <w:szCs w:val="24"/>
        </w:rPr>
      </w:pPr>
      <w:r w:rsidRPr="00B85FF8">
        <w:rPr>
          <w:szCs w:val="24"/>
        </w:rPr>
        <w:t xml:space="preserve">Elementy ciała rozszerzonego </w:t>
      </w:r>
      <w:r w:rsidRPr="00B85FF8">
        <w:rPr>
          <w:i/>
          <w:szCs w:val="24"/>
        </w:rPr>
        <w:t>GF</w:t>
      </w:r>
      <w:r w:rsidRPr="00B85FF8">
        <w:rPr>
          <w:szCs w:val="24"/>
        </w:rPr>
        <w:t xml:space="preserve">(4) =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 xml:space="preserve">0, 1, 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1</m:t>
                </m:r>
              </m:sup>
            </m:sSup>
            <m:r>
              <w:rPr>
                <w:rFonts w:ascii="Cambria Math" w:hAnsi="Cambria Math"/>
                <w:szCs w:val="24"/>
              </w:rPr>
              <m:t xml:space="preserve">, 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Cs w:val="24"/>
          </w:rPr>
          <m:t xml:space="preserve">: </m:t>
        </m:r>
      </m:oMath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rPr>
          <w:szCs w:val="24"/>
        </w:rPr>
      </w:pPr>
      <m:oMath>
        <m:r>
          <w:rPr>
            <w:rFonts w:ascii="Cambria Math" w:hAnsi="Cambria Math"/>
            <w:szCs w:val="24"/>
          </w:rPr>
          <m:t>0=[0 0]</m:t>
        </m:r>
      </m:oMath>
      <w:r w:rsidRPr="00B85FF8">
        <w:rPr>
          <w:szCs w:val="24"/>
        </w:rPr>
        <w:t xml:space="preserve">,        </w:t>
      </w:r>
      <m:oMath>
        <m:r>
          <w:rPr>
            <w:rFonts w:ascii="Cambria Math" w:hAnsi="Cambria Math"/>
            <w:szCs w:val="24"/>
          </w:rPr>
          <m:t>1=[1 0]</m:t>
        </m:r>
      </m:oMath>
      <w:r w:rsidRPr="00B85FF8">
        <w:rPr>
          <w:szCs w:val="24"/>
        </w:rPr>
        <w:t xml:space="preserve">,        </w:t>
      </w:r>
      <m:oMath>
        <m:r>
          <w:rPr>
            <w:rFonts w:ascii="Cambria Math" w:hAnsi="Cambria Math"/>
            <w:szCs w:val="24"/>
          </w:rPr>
          <m:t>α=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0 1</m:t>
            </m:r>
          </m:e>
        </m:d>
      </m:oMath>
      <w:r w:rsidRPr="00B85FF8">
        <w:rPr>
          <w:szCs w:val="24"/>
        </w:rPr>
        <w:t xml:space="preserve">,      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α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1 1</m:t>
            </m:r>
          </m:e>
        </m:d>
      </m:oMath>
      <w:r w:rsidRPr="00B85FF8">
        <w:rPr>
          <w:szCs w:val="24"/>
        </w:rPr>
        <w:t xml:space="preserve">.         </w:t>
      </w:r>
    </w:p>
    <w:p w:rsidR="00B85FF8" w:rsidRPr="00B85FF8" w:rsidRDefault="00B85FF8" w:rsidP="00B85FF8">
      <w:pPr>
        <w:rPr>
          <w:szCs w:val="24"/>
        </w:rPr>
      </w:pPr>
      <w:r w:rsidRPr="00B85FF8">
        <w:rPr>
          <w:szCs w:val="24"/>
        </w:rPr>
        <w:t xml:space="preserve"> </w:t>
      </w:r>
    </w:p>
    <w:p w:rsidR="00B85FF8" w:rsidRPr="00B85FF8" w:rsidRDefault="00B85FF8" w:rsidP="00550724">
      <w:pPr>
        <w:ind w:firstLine="0"/>
        <w:rPr>
          <w:szCs w:val="24"/>
        </w:rPr>
      </w:pPr>
      <w:r w:rsidRPr="00B85FF8">
        <w:rPr>
          <w:szCs w:val="24"/>
        </w:rPr>
        <w:t xml:space="preserve">Odwzorowanie elementów ciała na wartości liczbowe </w:t>
      </w:r>
      <w:r w:rsidR="006D5423" w:rsidRPr="006D5423">
        <w:rPr>
          <w:i/>
          <w:szCs w:val="24"/>
        </w:rPr>
        <w:t>x</w:t>
      </w:r>
      <w:r w:rsidR="006D5423">
        <w:rPr>
          <w:szCs w:val="24"/>
        </w:rPr>
        <w:t xml:space="preserve"> = 0, 1, 2, 3 </w:t>
      </w:r>
      <w:r w:rsidRPr="00B85FF8">
        <w:rPr>
          <w:szCs w:val="24"/>
        </w:rPr>
        <w:t xml:space="preserve">używane w programie: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rPr>
          <w:szCs w:val="24"/>
        </w:rPr>
      </w:pPr>
      <m:oMath>
        <m:r>
          <w:rPr>
            <w:rFonts w:ascii="Cambria Math" w:hAnsi="Cambria Math"/>
            <w:szCs w:val="24"/>
          </w:rPr>
          <m:t xml:space="preserve">σ:   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 xml:space="preserve">0, 1, 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1</m:t>
                </m:r>
              </m:sup>
            </m:sSup>
            <m:r>
              <w:rPr>
                <w:rFonts w:ascii="Cambria Math" w:hAnsi="Cambria Math"/>
                <w:szCs w:val="24"/>
              </w:rPr>
              <m:t>,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Cs w:val="24"/>
          </w:rPr>
          <m:t xml:space="preserve">  →   {0, 1, 2, 3} </m:t>
        </m:r>
      </m:oMath>
      <w:r w:rsidRPr="00B85FF8">
        <w:rPr>
          <w:szCs w:val="24"/>
        </w:rPr>
        <w:t>.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550724">
      <w:pPr>
        <w:ind w:firstLine="0"/>
        <w:rPr>
          <w:szCs w:val="24"/>
        </w:rPr>
      </w:pPr>
      <w:r w:rsidRPr="00B85FF8">
        <w:rPr>
          <w:szCs w:val="24"/>
        </w:rPr>
        <w:t xml:space="preserve">Wartości logarytmów </w:t>
      </w:r>
      <w:proofErr w:type="spellStart"/>
      <w:r w:rsidRPr="00B85FF8">
        <w:rPr>
          <w:szCs w:val="24"/>
        </w:rPr>
        <w:t>Zecha</w:t>
      </w:r>
      <w:proofErr w:type="spellEnd"/>
      <w:r w:rsidRPr="00B85FF8">
        <w:rPr>
          <w:szCs w:val="24"/>
        </w:rPr>
        <w:t xml:space="preserve"> obliczone z wielomianu </w:t>
      </w:r>
      <m:oMath>
        <m:r>
          <w:rPr>
            <w:rFonts w:ascii="Cambria Math" w:hAnsi="Cambria Math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+x+1</m:t>
        </m:r>
      </m:oMath>
      <w:r w:rsidRPr="00B85FF8">
        <w:rPr>
          <w:szCs w:val="24"/>
        </w:rPr>
        <w:t xml:space="preserve"> dla </w:t>
      </w:r>
      <w:r w:rsidRPr="00B85FF8">
        <w:rPr>
          <w:i/>
          <w:szCs w:val="24"/>
        </w:rPr>
        <w:t>q</w:t>
      </w:r>
      <w:r w:rsidRPr="00B85FF8">
        <w:rPr>
          <w:szCs w:val="24"/>
        </w:rPr>
        <w:t xml:space="preserve"> = 4 (podane w Tab</w:t>
      </w:r>
      <w:r w:rsidR="0076007B">
        <w:rPr>
          <w:szCs w:val="24"/>
        </w:rPr>
        <w:t>eli</w:t>
      </w:r>
      <w:r w:rsidRPr="00B85FF8">
        <w:rPr>
          <w:szCs w:val="24"/>
        </w:rPr>
        <w:t xml:space="preserve"> dla </w:t>
      </w:r>
      <w:r w:rsidRPr="003E5496">
        <w:rPr>
          <w:i/>
          <w:szCs w:val="24"/>
        </w:rPr>
        <w:t>q</w:t>
      </w:r>
      <w:r w:rsidRPr="00B85FF8">
        <w:rPr>
          <w:szCs w:val="24"/>
        </w:rPr>
        <w:t xml:space="preserve"> = 4).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550724">
      <w:pPr>
        <w:ind w:firstLine="0"/>
        <w:rPr>
          <w:szCs w:val="24"/>
        </w:rPr>
      </w:pPr>
      <w:r w:rsidRPr="00B85FF8">
        <w:rPr>
          <w:szCs w:val="24"/>
        </w:rPr>
        <w:t>Dla x = 1;   Z(1) = 2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550724">
      <w:pPr>
        <w:ind w:firstLine="0"/>
        <w:rPr>
          <w:szCs w:val="24"/>
        </w:rPr>
      </w:pPr>
      <w:r w:rsidRPr="00B85FF8">
        <w:rPr>
          <w:szCs w:val="24"/>
        </w:rPr>
        <w:t xml:space="preserve">Dla x = 2;   Z(2) = 1.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550724">
      <w:pPr>
        <w:ind w:firstLine="0"/>
        <w:rPr>
          <w:szCs w:val="24"/>
        </w:rPr>
      </w:pPr>
      <w:r w:rsidRPr="00B85FF8">
        <w:rPr>
          <w:szCs w:val="24"/>
        </w:rPr>
        <w:t xml:space="preserve">Tabliczka dodawania elementów w ciele </w:t>
      </w:r>
      <w:r w:rsidRPr="00B85FF8">
        <w:rPr>
          <w:i/>
          <w:szCs w:val="24"/>
        </w:rPr>
        <w:t>GF</w:t>
      </w:r>
      <w:r w:rsidRPr="00B85FF8">
        <w:rPr>
          <w:szCs w:val="24"/>
        </w:rPr>
        <w:t xml:space="preserve">(4) wyznaczona z postaci wektorowej elementów ciała: </w:t>
      </w:r>
    </w:p>
    <w:p w:rsidR="00B85FF8" w:rsidRPr="00B85FF8" w:rsidRDefault="00B85FF8" w:rsidP="00B85FF8">
      <w:pPr>
        <w:rPr>
          <w:szCs w:val="24"/>
        </w:rPr>
      </w:pPr>
    </w:p>
    <w:tbl>
      <w:tblPr>
        <w:tblStyle w:val="Tabela-Siatka"/>
        <w:tblW w:w="3270" w:type="dxa"/>
        <w:tblLook w:val="04A0" w:firstRow="1" w:lastRow="0" w:firstColumn="1" w:lastColumn="0" w:noHBand="0" w:noVBand="1"/>
      </w:tblPr>
      <w:tblGrid>
        <w:gridCol w:w="654"/>
        <w:gridCol w:w="654"/>
        <w:gridCol w:w="654"/>
        <w:gridCol w:w="654"/>
        <w:gridCol w:w="654"/>
      </w:tblGrid>
      <w:tr w:rsidR="00B85FF8" w:rsidRPr="00B85FF8" w:rsidTr="00C67FE3">
        <w:trPr>
          <w:trHeight w:val="491"/>
        </w:trPr>
        <w:tc>
          <w:tcPr>
            <w:tcW w:w="0" w:type="auto"/>
          </w:tcPr>
          <w:p w:rsidR="00B85FF8" w:rsidRPr="00B85FF8" w:rsidRDefault="00B85FF8" w:rsidP="001F1214">
            <w:pPr>
              <w:jc w:val="center"/>
              <w:rPr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+</m:t>
                </m:r>
              </m:oMath>
            </m:oMathPara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A6539D" w:rsidP="001F1214">
            <w:pPr>
              <w:ind w:firstLine="0"/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B85FF8" w:rsidRPr="00B85FF8" w:rsidTr="00C67FE3">
        <w:trPr>
          <w:trHeight w:val="469"/>
        </w:trPr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B85FF8" w:rsidRPr="00B85FF8" w:rsidTr="00C67FE3">
        <w:trPr>
          <w:trHeight w:val="469"/>
        </w:trPr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</w:tr>
      <w:tr w:rsidR="00B85FF8" w:rsidRPr="00B85FF8" w:rsidTr="00C67FE3">
        <w:trPr>
          <w:trHeight w:val="491"/>
        </w:trPr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</w:tr>
      <w:tr w:rsidR="00B85FF8" w:rsidRPr="00B85FF8" w:rsidTr="00C67FE3">
        <w:trPr>
          <w:trHeight w:val="469"/>
        </w:trPr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</w:tr>
    </w:tbl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rPr>
          <w:szCs w:val="24"/>
        </w:rPr>
      </w:pPr>
      <w:r w:rsidRPr="00B85FF8">
        <w:rPr>
          <w:szCs w:val="24"/>
        </w:rPr>
        <w:t>1 + 1 = [1 0]  + [1 0] = [0 0] ,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rPr>
          <w:szCs w:val="24"/>
        </w:rPr>
      </w:pPr>
      <w:r w:rsidRPr="00B85FF8">
        <w:rPr>
          <w:szCs w:val="24"/>
        </w:rPr>
        <w:t xml:space="preserve">1 +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α</m:t>
            </m:r>
          </m:e>
          <m:sup>
            <m:r>
              <w:rPr>
                <w:rFonts w:ascii="Cambria Math" w:hAnsi="Cambria Math"/>
                <w:szCs w:val="24"/>
              </w:rPr>
              <m:t>1</m:t>
            </m:r>
          </m:sup>
        </m:sSup>
      </m:oMath>
      <w:r w:rsidRPr="00B85FF8">
        <w:rPr>
          <w:szCs w:val="24"/>
        </w:rPr>
        <w:t xml:space="preserve"> = [1 0]  + [0 1] = [1 1 ] =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α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Pr="00B85FF8">
        <w:rPr>
          <w:szCs w:val="24"/>
        </w:rPr>
        <w:t xml:space="preserve">,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rPr>
          <w:szCs w:val="24"/>
        </w:rPr>
      </w:pPr>
      <w:r w:rsidRPr="00B85FF8">
        <w:rPr>
          <w:szCs w:val="24"/>
        </w:rPr>
        <w:t xml:space="preserve">1 +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α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Pr="00B85FF8">
        <w:rPr>
          <w:szCs w:val="24"/>
        </w:rPr>
        <w:t xml:space="preserve"> = [1 0]  + [1 1] = [0 1 ] =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α</m:t>
            </m:r>
          </m:e>
          <m:sup>
            <m:r>
              <w:rPr>
                <w:rFonts w:ascii="Cambria Math" w:hAnsi="Cambria Math"/>
                <w:szCs w:val="24"/>
              </w:rPr>
              <m:t>1</m:t>
            </m:r>
          </m:sup>
        </m:sSup>
      </m:oMath>
      <w:r w:rsidRPr="00B85FF8">
        <w:rPr>
          <w:szCs w:val="24"/>
        </w:rPr>
        <w:t xml:space="preserve">,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 xml:space="preserve">Te same obliczenia można wykonać z wykorzystaniem logarytmów </w:t>
      </w:r>
      <w:proofErr w:type="spellStart"/>
      <w:r w:rsidRPr="00B85FF8">
        <w:rPr>
          <w:szCs w:val="24"/>
        </w:rPr>
        <w:t>Zecha</w:t>
      </w:r>
      <w:proofErr w:type="spellEnd"/>
      <w:r w:rsidRPr="00B85FF8">
        <w:rPr>
          <w:szCs w:val="24"/>
        </w:rPr>
        <w:t xml:space="preserve"> przyjmując: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rPr>
          <w:szCs w:val="24"/>
        </w:rPr>
      </w:pPr>
      <m:oMath>
        <m:r>
          <w:rPr>
            <w:rFonts w:ascii="Cambria Math" w:hAnsi="Cambria Math"/>
            <w:szCs w:val="24"/>
          </w:rPr>
          <m:t>x, y ∈{0, 1, 2, 3}</m:t>
        </m:r>
      </m:oMath>
      <w:r w:rsidRPr="00B85FF8">
        <w:rPr>
          <w:szCs w:val="24"/>
        </w:rPr>
        <w:t xml:space="preserve">  oraz wzór na </w:t>
      </w:r>
      <w:r w:rsidR="00A5402E">
        <w:rPr>
          <w:szCs w:val="24"/>
        </w:rPr>
        <w:t>sumę elementów x + y dla x &gt;= y</w:t>
      </w:r>
      <w:r w:rsidRPr="00B85FF8">
        <w:rPr>
          <w:szCs w:val="24"/>
        </w:rPr>
        <w:t xml:space="preserve">: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rPr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4"/>
            </w:rPr>
            <m:t>S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x,y</m:t>
              </m:r>
            </m:e>
          </m:d>
          <m:r>
            <w:rPr>
              <w:rFonts w:ascii="Cambria Math" w:hAnsi="Cambria Math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eqArr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y+Z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x-y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-1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 xml:space="preserve">  mod 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q-1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 xml:space="preserve">  +1    dla   x, y ≠0   i   x&gt;y ,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 xml:space="preserve">x+y    dla   x=0   lub   y=0 ,                                                            </m:t>
                  </m:r>
                </m:e>
                <m:e>
                  <m:r>
                    <w:rPr>
                      <w:rFonts w:ascii="Cambria Math" w:hAnsi="Cambria Math"/>
                      <w:szCs w:val="24"/>
                    </w:rPr>
                    <m:t>0   dla    x≠0    i   y=OE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 xml:space="preserve"> .                                                              </m:t>
                  </m:r>
                </m:e>
              </m:eqArr>
            </m:e>
          </m:d>
        </m:oMath>
      </m:oMathPara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>Mamy: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 xml:space="preserve">dla  x = 2;   y = 1;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ind w:firstLine="708"/>
        <w:rPr>
          <w:szCs w:val="24"/>
        </w:rPr>
      </w:pPr>
      <m:oMath>
        <m:r>
          <w:rPr>
            <w:rFonts w:ascii="Cambria Math" w:hAnsi="Cambria Math"/>
            <w:szCs w:val="24"/>
          </w:rPr>
          <w:lastRenderedPageBreak/>
          <m:t>S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x,y</m:t>
            </m:r>
          </m:e>
        </m:d>
        <m:r>
          <w:rPr>
            <w:rFonts w:ascii="Cambria Math" w:hAnsi="Cambria Math"/>
            <w:szCs w:val="24"/>
          </w:rPr>
          <m:t>=S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2,1</m:t>
            </m:r>
          </m:e>
        </m:d>
        <m:r>
          <w:rPr>
            <w:rFonts w:ascii="Cambria Math" w:hAnsi="Cambria Math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1+Z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</m:t>
                </m:r>
              </m:e>
            </m:d>
            <m:r>
              <w:rPr>
                <w:rFonts w:ascii="Cambria Math" w:hAnsi="Cambria Math"/>
                <w:szCs w:val="24"/>
              </w:rPr>
              <m:t>-1</m:t>
            </m:r>
          </m:e>
        </m:d>
        <m:r>
          <w:rPr>
            <w:rFonts w:ascii="Cambria Math" w:hAnsi="Cambria Math"/>
            <w:szCs w:val="24"/>
          </w:rPr>
          <m:t xml:space="preserve"> mod 3 +  1=2+1=3 </m:t>
        </m:r>
      </m:oMath>
      <w:r w:rsidRPr="00B85FF8">
        <w:rPr>
          <w:szCs w:val="24"/>
        </w:rPr>
        <w:t>;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 xml:space="preserve">dla  x = 3;   y = 1;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ind w:left="708" w:firstLine="708"/>
        <w:rPr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4"/>
            </w:rPr>
            <m:t>S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x,y</m:t>
              </m:r>
            </m:e>
          </m:d>
          <m:r>
            <w:rPr>
              <w:rFonts w:ascii="Cambria Math" w:hAnsi="Cambria Math"/>
              <w:szCs w:val="24"/>
            </w:rPr>
            <m:t>=S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3,1</m:t>
              </m:r>
            </m:e>
          </m:d>
          <m:r>
            <w:rPr>
              <w:rFonts w:ascii="Cambria Math" w:hAnsi="Cambria Math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1+Z</m:t>
              </m:r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</m:d>
              <m:r>
                <w:rPr>
                  <w:rFonts w:ascii="Cambria Math" w:hAnsi="Cambria Math"/>
                  <w:szCs w:val="24"/>
                </w:rPr>
                <m:t>-1</m:t>
              </m:r>
            </m:e>
          </m:d>
          <m:r>
            <w:rPr>
              <w:rFonts w:ascii="Cambria Math" w:hAnsi="Cambria Math"/>
              <w:szCs w:val="24"/>
            </w:rPr>
            <m:t xml:space="preserve"> mod 3 +  1=1+1=2 ;</m:t>
          </m:r>
        </m:oMath>
      </m:oMathPara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 xml:space="preserve">dla  x = 3;   y = 3;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rPr>
          <w:szCs w:val="24"/>
        </w:rPr>
      </w:pPr>
      <m:oMath>
        <m:r>
          <w:rPr>
            <w:rFonts w:ascii="Cambria Math" w:hAnsi="Cambria Math"/>
            <w:szCs w:val="24"/>
          </w:rPr>
          <m:t>S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x,y</m:t>
            </m:r>
          </m:e>
        </m:d>
        <m:r>
          <w:rPr>
            <w:rFonts w:ascii="Cambria Math" w:hAnsi="Cambria Math"/>
            <w:szCs w:val="24"/>
          </w:rPr>
          <m:t>=S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3,3</m:t>
            </m:r>
          </m:e>
        </m:d>
        <m:r>
          <w:rPr>
            <w:rFonts w:ascii="Cambria Math" w:hAnsi="Cambria Math"/>
            <w:szCs w:val="24"/>
          </w:rPr>
          <m:t>=0</m:t>
        </m:r>
      </m:oMath>
      <w:r w:rsidRPr="00B85FF8">
        <w:rPr>
          <w:szCs w:val="24"/>
        </w:rPr>
        <w:t xml:space="preserve"> ;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 xml:space="preserve">dla  x = 1;   y = 3;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rPr>
          <w:szCs w:val="24"/>
        </w:rPr>
      </w:pPr>
      <m:oMath>
        <m:r>
          <w:rPr>
            <w:rFonts w:ascii="Cambria Math" w:hAnsi="Cambria Math"/>
            <w:szCs w:val="24"/>
          </w:rPr>
          <m:t>S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x,y</m:t>
            </m:r>
          </m:e>
        </m:d>
        <m:r>
          <w:rPr>
            <w:rFonts w:ascii="Cambria Math" w:hAnsi="Cambria Math"/>
            <w:szCs w:val="24"/>
          </w:rPr>
          <m:t>=S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1,3</m:t>
            </m:r>
          </m:e>
        </m:d>
        <m:r>
          <w:rPr>
            <w:rFonts w:ascii="Cambria Math" w:hAnsi="Cambria Math"/>
            <w:szCs w:val="24"/>
          </w:rPr>
          <m:t>=S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3,1</m:t>
            </m:r>
          </m:e>
        </m:d>
        <m:r>
          <w:rPr>
            <w:rFonts w:ascii="Cambria Math" w:hAnsi="Cambria Math"/>
            <w:szCs w:val="24"/>
          </w:rPr>
          <m:t>=2</m:t>
        </m:r>
      </m:oMath>
      <w:r w:rsidRPr="00B85FF8">
        <w:rPr>
          <w:szCs w:val="24"/>
        </w:rPr>
        <w:t xml:space="preserve"> . </w:t>
      </w:r>
    </w:p>
    <w:p w:rsidR="00550724" w:rsidRDefault="00550724" w:rsidP="00B85FF8">
      <w:pPr>
        <w:ind w:firstLine="0"/>
        <w:rPr>
          <w:szCs w:val="24"/>
        </w:rPr>
      </w:pP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 xml:space="preserve">W efekcie otrzymujemy następującą tabelkę dodawania x + y w ciele </w:t>
      </w:r>
      <w:r w:rsidRPr="00B85FF8">
        <w:rPr>
          <w:i/>
          <w:szCs w:val="24"/>
        </w:rPr>
        <w:t>GF</w:t>
      </w:r>
      <w:r w:rsidRPr="00B85FF8">
        <w:rPr>
          <w:szCs w:val="24"/>
        </w:rPr>
        <w:t>(4):</w:t>
      </w:r>
    </w:p>
    <w:p w:rsidR="00B85FF8" w:rsidRPr="00B85FF8" w:rsidRDefault="00B85FF8" w:rsidP="00B85FF8">
      <w:pPr>
        <w:rPr>
          <w:szCs w:val="24"/>
        </w:rPr>
      </w:pPr>
    </w:p>
    <w:tbl>
      <w:tblPr>
        <w:tblStyle w:val="Tabela-Siatka"/>
        <w:tblW w:w="3270" w:type="dxa"/>
        <w:tblLook w:val="04A0" w:firstRow="1" w:lastRow="0" w:firstColumn="1" w:lastColumn="0" w:noHBand="0" w:noVBand="1"/>
      </w:tblPr>
      <w:tblGrid>
        <w:gridCol w:w="745"/>
        <w:gridCol w:w="632"/>
        <w:gridCol w:w="631"/>
        <w:gridCol w:w="631"/>
        <w:gridCol w:w="631"/>
      </w:tblGrid>
      <w:tr w:rsidR="00B85FF8" w:rsidRPr="00B85FF8" w:rsidTr="00C67FE3">
        <w:trPr>
          <w:trHeight w:val="491"/>
        </w:trPr>
        <w:tc>
          <w:tcPr>
            <w:tcW w:w="0" w:type="auto"/>
          </w:tcPr>
          <w:p w:rsidR="00B85FF8" w:rsidRPr="00B85FF8" w:rsidRDefault="00B85FF8" w:rsidP="00C67FE3">
            <w:pPr>
              <w:rPr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+</m:t>
                </m:r>
              </m:oMath>
            </m:oMathPara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</w:tr>
      <w:tr w:rsidR="00B85FF8" w:rsidRPr="00B85FF8" w:rsidTr="00C67FE3">
        <w:trPr>
          <w:trHeight w:val="469"/>
        </w:trPr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</w:tr>
      <w:tr w:rsidR="00B85FF8" w:rsidRPr="00B85FF8" w:rsidTr="00C67FE3">
        <w:trPr>
          <w:trHeight w:val="469"/>
        </w:trPr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</w:tr>
      <w:tr w:rsidR="00B85FF8" w:rsidRPr="00B85FF8" w:rsidTr="00C67FE3">
        <w:trPr>
          <w:trHeight w:val="491"/>
        </w:trPr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</w:tr>
      <w:tr w:rsidR="00B85FF8" w:rsidRPr="00B85FF8" w:rsidTr="00C67FE3">
        <w:trPr>
          <w:trHeight w:val="469"/>
        </w:trPr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5E4946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</w:tr>
    </w:tbl>
    <w:p w:rsidR="00B85FF8" w:rsidRPr="00B85FF8" w:rsidRDefault="00B85FF8" w:rsidP="00B85FF8">
      <w:pPr>
        <w:rPr>
          <w:szCs w:val="24"/>
        </w:rPr>
      </w:pPr>
    </w:p>
    <w:p w:rsidR="00B85FF8" w:rsidRP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 xml:space="preserve">Tabelka mnożenia w </w:t>
      </w:r>
      <w:r w:rsidRPr="00B85FF8">
        <w:rPr>
          <w:i/>
          <w:szCs w:val="24"/>
        </w:rPr>
        <w:t>GF</w:t>
      </w:r>
      <w:r w:rsidRPr="00B85FF8">
        <w:rPr>
          <w:szCs w:val="24"/>
        </w:rPr>
        <w:t xml:space="preserve">(4) wyznaczona z zależności:   </w:t>
      </w:r>
    </w:p>
    <w:p w:rsidR="00B85FF8" w:rsidRPr="00B85FF8" w:rsidRDefault="00B85FF8" w:rsidP="00B85FF8">
      <w:pPr>
        <w:rPr>
          <w:szCs w:val="24"/>
        </w:rPr>
      </w:pPr>
    </w:p>
    <w:p w:rsidR="00B85FF8" w:rsidRPr="00B85FF8" w:rsidRDefault="00A6539D" w:rsidP="00B85FF8">
      <w:pPr>
        <w:pStyle w:val="Wzory"/>
        <w:spacing w:before="0"/>
        <w:jc w:val="both"/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i</m:t>
            </m:r>
          </m:sup>
        </m:s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j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(i+j) mod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q-1</m:t>
                </m:r>
              </m:e>
            </m:d>
          </m:sup>
        </m:sSup>
      </m:oMath>
      <w:r w:rsidR="00B85FF8" w:rsidRPr="00B85FF8">
        <w:rPr>
          <w:sz w:val="24"/>
          <w:szCs w:val="24"/>
        </w:rPr>
        <w:t xml:space="preserve">  </w:t>
      </w:r>
      <w:r w:rsidR="00B85FF8">
        <w:rPr>
          <w:sz w:val="24"/>
          <w:szCs w:val="24"/>
        </w:rPr>
        <w:t xml:space="preserve">, </w:t>
      </w:r>
    </w:p>
    <w:p w:rsidR="00B85FF8" w:rsidRPr="00B85FF8" w:rsidRDefault="00B85FF8" w:rsidP="00B85FF8">
      <w:pPr>
        <w:rPr>
          <w:szCs w:val="24"/>
        </w:rPr>
      </w:pPr>
    </w:p>
    <w:tbl>
      <w:tblPr>
        <w:tblStyle w:val="Tabela-Siatka"/>
        <w:tblW w:w="3335" w:type="dxa"/>
        <w:tblLook w:val="04A0" w:firstRow="1" w:lastRow="0" w:firstColumn="1" w:lastColumn="0" w:noHBand="0" w:noVBand="1"/>
      </w:tblPr>
      <w:tblGrid>
        <w:gridCol w:w="709"/>
        <w:gridCol w:w="496"/>
        <w:gridCol w:w="710"/>
        <w:gridCol w:w="710"/>
        <w:gridCol w:w="710"/>
      </w:tblGrid>
      <w:tr w:rsidR="00B85FF8" w:rsidRPr="00B85FF8" w:rsidTr="00B85FF8">
        <w:trPr>
          <w:trHeight w:val="424"/>
        </w:trPr>
        <w:tc>
          <w:tcPr>
            <w:tcW w:w="0" w:type="auto"/>
          </w:tcPr>
          <w:p w:rsidR="00B85FF8" w:rsidRPr="00B85FF8" w:rsidRDefault="00B85FF8" w:rsidP="00C67FE3">
            <w:pPr>
              <w:rPr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∙</m:t>
                </m:r>
              </m:oMath>
            </m:oMathPara>
          </w:p>
        </w:tc>
        <w:tc>
          <w:tcPr>
            <w:tcW w:w="0" w:type="auto"/>
          </w:tcPr>
          <w:p w:rsidR="00B85FF8" w:rsidRPr="00B85FF8" w:rsidRDefault="00B85FF8" w:rsidP="00B85FF8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A6539D" w:rsidP="001F1214">
            <w:pPr>
              <w:ind w:firstLine="0"/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ind w:firstLine="0"/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B85FF8" w:rsidRPr="00B85FF8" w:rsidTr="00B85FF8">
        <w:trPr>
          <w:trHeight w:val="405"/>
        </w:trPr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B85FF8">
            <w:pPr>
              <w:ind w:firstLine="0"/>
              <w:jc w:val="left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</w:tr>
      <w:tr w:rsidR="00B85FF8" w:rsidRPr="00B85FF8" w:rsidTr="00B85FF8">
        <w:trPr>
          <w:trHeight w:val="405"/>
        </w:trPr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B85FF8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A6539D" w:rsidP="001F1214">
            <w:pPr>
              <w:ind w:firstLine="0"/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ind w:firstLine="0"/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B85FF8" w:rsidRPr="00B85FF8" w:rsidTr="00B85FF8">
        <w:trPr>
          <w:trHeight w:val="424"/>
        </w:trPr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B85FF8" w:rsidP="00B85FF8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A6539D" w:rsidP="001F1214">
            <w:pPr>
              <w:ind w:firstLine="0"/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</w:tr>
      <w:tr w:rsidR="00B85FF8" w:rsidRPr="00B85FF8" w:rsidTr="00B85FF8">
        <w:trPr>
          <w:trHeight w:val="405"/>
        </w:trPr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B85FF8" w:rsidP="00B85FF8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B85FF8" w:rsidRPr="00B85FF8" w:rsidRDefault="00B85FF8" w:rsidP="001F1214">
            <w:pPr>
              <w:ind w:firstLine="0"/>
              <w:jc w:val="center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A6539D" w:rsidP="001F1214">
            <w:pPr>
              <w:jc w:val="center"/>
              <w:rPr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α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</w:tr>
    </w:tbl>
    <w:p w:rsidR="00B85FF8" w:rsidRDefault="00B85FF8" w:rsidP="00B85FF8">
      <w:pPr>
        <w:ind w:firstLine="0"/>
        <w:rPr>
          <w:szCs w:val="24"/>
        </w:rPr>
      </w:pPr>
    </w:p>
    <w:p w:rsidR="00B85FF8" w:rsidRDefault="00B85FF8" w:rsidP="00B85FF8">
      <w:pPr>
        <w:ind w:firstLine="0"/>
        <w:rPr>
          <w:szCs w:val="24"/>
        </w:rPr>
      </w:pPr>
      <w:r w:rsidRPr="00B85FF8">
        <w:rPr>
          <w:szCs w:val="24"/>
        </w:rPr>
        <w:t xml:space="preserve">oraz zależności  </w:t>
      </w:r>
      <m:oMath>
        <m:r>
          <w:rPr>
            <w:rFonts w:ascii="Cambria Math" w:hAnsi="Cambria Math"/>
            <w:szCs w:val="24"/>
          </w:rPr>
          <m:t>P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x,y</m:t>
            </m:r>
          </m:e>
        </m:d>
      </m:oMath>
      <w:r w:rsidRPr="00B85FF8">
        <w:rPr>
          <w:szCs w:val="24"/>
        </w:rPr>
        <w:t xml:space="preserve">.   </w:t>
      </w:r>
    </w:p>
    <w:p w:rsidR="00B85FF8" w:rsidRDefault="00B85FF8" w:rsidP="00B85FF8">
      <w:pPr>
        <w:ind w:firstLine="0"/>
        <w:rPr>
          <w:szCs w:val="24"/>
        </w:rPr>
      </w:pPr>
    </w:p>
    <w:tbl>
      <w:tblPr>
        <w:tblStyle w:val="Tabela-Siatka"/>
        <w:tblpPr w:leftFromText="180" w:rightFromText="180" w:vertAnchor="text" w:horzAnchor="margin" w:tblpY="152"/>
        <w:tblW w:w="3333" w:type="dxa"/>
        <w:tblLook w:val="04A0" w:firstRow="1" w:lastRow="0" w:firstColumn="1" w:lastColumn="0" w:noHBand="0" w:noVBand="1"/>
      </w:tblPr>
      <w:tblGrid>
        <w:gridCol w:w="666"/>
        <w:gridCol w:w="666"/>
        <w:gridCol w:w="667"/>
        <w:gridCol w:w="667"/>
        <w:gridCol w:w="667"/>
      </w:tblGrid>
      <w:tr w:rsidR="00B85FF8" w:rsidRPr="00B85FF8" w:rsidTr="0061479F">
        <w:trPr>
          <w:trHeight w:val="397"/>
        </w:trPr>
        <w:tc>
          <w:tcPr>
            <w:tcW w:w="0" w:type="auto"/>
          </w:tcPr>
          <w:p w:rsidR="00B85FF8" w:rsidRPr="00B85FF8" w:rsidRDefault="00B85FF8" w:rsidP="00B85FF8">
            <w:pPr>
              <w:rPr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∙</m:t>
                </m:r>
              </m:oMath>
            </m:oMathPara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</w:tr>
      <w:tr w:rsidR="00B85FF8" w:rsidRPr="00B85FF8" w:rsidTr="0061479F">
        <w:trPr>
          <w:trHeight w:val="380"/>
        </w:trPr>
        <w:tc>
          <w:tcPr>
            <w:tcW w:w="0" w:type="auto"/>
          </w:tcPr>
          <w:p w:rsidR="00B85FF8" w:rsidRPr="00B85FF8" w:rsidRDefault="00B85FF8" w:rsidP="00B85FF8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</w:tr>
      <w:tr w:rsidR="00B85FF8" w:rsidRPr="00B85FF8" w:rsidTr="0061479F">
        <w:trPr>
          <w:trHeight w:val="380"/>
        </w:trPr>
        <w:tc>
          <w:tcPr>
            <w:tcW w:w="0" w:type="auto"/>
          </w:tcPr>
          <w:p w:rsidR="00B85FF8" w:rsidRPr="00B85FF8" w:rsidRDefault="00B85FF8" w:rsidP="00B85FF8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</w:tr>
      <w:tr w:rsidR="00B85FF8" w:rsidRPr="00B85FF8" w:rsidTr="0061479F">
        <w:trPr>
          <w:trHeight w:val="397"/>
        </w:trPr>
        <w:tc>
          <w:tcPr>
            <w:tcW w:w="0" w:type="auto"/>
          </w:tcPr>
          <w:p w:rsidR="00B85FF8" w:rsidRPr="00B85FF8" w:rsidRDefault="00B85FF8" w:rsidP="00B85FF8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</w:tr>
      <w:tr w:rsidR="00B85FF8" w:rsidRPr="00B85FF8" w:rsidTr="0061479F">
        <w:trPr>
          <w:trHeight w:val="380"/>
        </w:trPr>
        <w:tc>
          <w:tcPr>
            <w:tcW w:w="0" w:type="auto"/>
          </w:tcPr>
          <w:p w:rsidR="00B85FF8" w:rsidRPr="00B85FF8" w:rsidRDefault="00B85FF8" w:rsidP="00B85FF8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0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3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1</w:t>
            </w:r>
          </w:p>
        </w:tc>
        <w:tc>
          <w:tcPr>
            <w:tcW w:w="0" w:type="auto"/>
          </w:tcPr>
          <w:p w:rsidR="00B85FF8" w:rsidRPr="00B85FF8" w:rsidRDefault="00B85FF8" w:rsidP="00DC16CF">
            <w:pPr>
              <w:ind w:firstLine="0"/>
              <w:rPr>
                <w:szCs w:val="24"/>
              </w:rPr>
            </w:pPr>
            <w:r w:rsidRPr="00B85FF8">
              <w:rPr>
                <w:szCs w:val="24"/>
              </w:rPr>
              <w:t>2</w:t>
            </w:r>
          </w:p>
        </w:tc>
      </w:tr>
    </w:tbl>
    <w:p w:rsidR="00B85FF8" w:rsidRDefault="00B85FF8" w:rsidP="00B85FF8">
      <w:pPr>
        <w:ind w:firstLine="0"/>
        <w:rPr>
          <w:szCs w:val="24"/>
        </w:rPr>
      </w:pPr>
    </w:p>
    <w:p w:rsidR="00B85FF8" w:rsidRDefault="00B85FF8" w:rsidP="00B85FF8">
      <w:pPr>
        <w:ind w:firstLine="0"/>
        <w:rPr>
          <w:szCs w:val="24"/>
        </w:rPr>
      </w:pPr>
    </w:p>
    <w:p w:rsidR="00B85FF8" w:rsidRDefault="00B85FF8" w:rsidP="00B85FF8">
      <w:pPr>
        <w:ind w:firstLine="0"/>
        <w:rPr>
          <w:szCs w:val="24"/>
        </w:rPr>
      </w:pPr>
    </w:p>
    <w:p w:rsidR="00B85FF8" w:rsidRDefault="00B85FF8" w:rsidP="00B85FF8">
      <w:pPr>
        <w:ind w:firstLine="0"/>
        <w:rPr>
          <w:szCs w:val="24"/>
        </w:rPr>
      </w:pPr>
    </w:p>
    <w:p w:rsidR="00B85FF8" w:rsidRDefault="00B85FF8" w:rsidP="00B85FF8">
      <w:pPr>
        <w:ind w:firstLine="0"/>
        <w:rPr>
          <w:szCs w:val="24"/>
        </w:rPr>
      </w:pPr>
    </w:p>
    <w:p w:rsidR="00B85FF8" w:rsidRDefault="00B85FF8" w:rsidP="00B85FF8">
      <w:pPr>
        <w:ind w:firstLine="0"/>
        <w:rPr>
          <w:szCs w:val="24"/>
        </w:rPr>
      </w:pPr>
    </w:p>
    <w:p w:rsidR="00B85FF8" w:rsidRDefault="00B85FF8" w:rsidP="00B85FF8">
      <w:pPr>
        <w:ind w:firstLine="0"/>
        <w:rPr>
          <w:szCs w:val="24"/>
        </w:rPr>
      </w:pPr>
    </w:p>
    <w:p w:rsidR="00B85FF8" w:rsidRDefault="00B85FF8" w:rsidP="00B85FF8">
      <w:pPr>
        <w:ind w:firstLine="0"/>
        <w:rPr>
          <w:szCs w:val="24"/>
        </w:rPr>
      </w:pPr>
    </w:p>
    <w:p w:rsidR="00B85FF8" w:rsidRDefault="00B85FF8" w:rsidP="00B85FF8">
      <w:pPr>
        <w:ind w:firstLine="0"/>
        <w:rPr>
          <w:szCs w:val="24"/>
        </w:rPr>
      </w:pPr>
    </w:p>
    <w:p w:rsidR="007E4D56" w:rsidRDefault="007E4D56" w:rsidP="00B85FF8">
      <w:pPr>
        <w:ind w:firstLine="0"/>
        <w:rPr>
          <w:szCs w:val="24"/>
        </w:rPr>
      </w:pPr>
    </w:p>
    <w:p w:rsidR="00EC7CAF" w:rsidRDefault="00EC7CAF">
      <w:pPr>
        <w:pStyle w:val="Nagwek2"/>
        <w:ind w:firstLine="0"/>
        <w:rPr>
          <w:lang w:val="pl-PL"/>
        </w:rPr>
      </w:pPr>
      <w:r>
        <w:rPr>
          <w:lang w:val="pl-PL"/>
        </w:rPr>
        <w:t>Przebieg ćwiczenia</w:t>
      </w:r>
    </w:p>
    <w:p w:rsidR="00EC7CAF" w:rsidRDefault="00EC7CAF"/>
    <w:p w:rsidR="00EC7CAF" w:rsidRDefault="00EC7CAF" w:rsidP="0049756F">
      <w:pPr>
        <w:numPr>
          <w:ilvl w:val="0"/>
          <w:numId w:val="17"/>
        </w:numPr>
        <w:spacing w:line="240" w:lineRule="atLeast"/>
      </w:pPr>
      <w:r>
        <w:t xml:space="preserve">Napisać podprogram do wykonywania mnożenia w ciele </w:t>
      </w:r>
      <w:r>
        <w:rPr>
          <w:i/>
        </w:rPr>
        <w:t>GF</w:t>
      </w:r>
      <w:r>
        <w:t>(</w:t>
      </w:r>
      <w:proofErr w:type="spellStart"/>
      <w:r>
        <w:rPr>
          <w:i/>
        </w:rPr>
        <w:t>p</w:t>
      </w:r>
      <w:r>
        <w:rPr>
          <w:i/>
          <w:vertAlign w:val="superscript"/>
        </w:rPr>
        <w:t>m</w:t>
      </w:r>
      <w:proofErr w:type="spellEnd"/>
      <w:r>
        <w:t>)</w:t>
      </w:r>
      <w:r w:rsidR="003D1542">
        <w:t>.</w:t>
      </w:r>
      <w:r>
        <w:rPr>
          <w:b/>
        </w:rPr>
        <w:t xml:space="preserve"> </w:t>
      </w:r>
      <w:r w:rsidR="003D1542">
        <w:t xml:space="preserve">Zastosować wzór  </w:t>
      </w:r>
      <w:r w:rsidR="003D1542">
        <w:rPr>
          <w:position w:val="-6"/>
        </w:rPr>
        <w:object w:dxaOrig="2100" w:dyaOrig="320">
          <v:shape id="_x0000_i1071" type="#_x0000_t75" style="width:105pt;height:15.75pt" o:ole="" fillcolor="window">
            <v:imagedata r:id="rId12" o:title=""/>
          </v:shape>
          <o:OLEObject Type="Embed" ProgID="Equation.2" ShapeID="_x0000_i1071" DrawAspect="Content" ObjectID="_1738348488" r:id="rId96"/>
        </w:object>
      </w:r>
      <w:r w:rsidR="003D1542">
        <w:t xml:space="preserve"> Wydrukować tabliczki mnożenia dla przypadku ciał </w:t>
      </w:r>
      <w:r w:rsidR="003D1542">
        <w:rPr>
          <w:i/>
        </w:rPr>
        <w:t>GF</w:t>
      </w:r>
      <w:r w:rsidR="003D1542">
        <w:t>(2</w:t>
      </w:r>
      <w:r w:rsidR="003D1542">
        <w:rPr>
          <w:vertAlign w:val="superscript"/>
        </w:rPr>
        <w:t>3</w:t>
      </w:r>
      <w:r w:rsidR="003D1542">
        <w:t>) i</w:t>
      </w:r>
      <w:r w:rsidR="003D1542">
        <w:rPr>
          <w:i/>
        </w:rPr>
        <w:t xml:space="preserve"> GF</w:t>
      </w:r>
      <w:r w:rsidR="003D1542">
        <w:t>(2</w:t>
      </w:r>
      <w:r w:rsidR="003D1542">
        <w:rPr>
          <w:vertAlign w:val="superscript"/>
        </w:rPr>
        <w:t>4</w:t>
      </w:r>
      <w:r w:rsidR="003D1542">
        <w:t xml:space="preserve">).  Na wydrukach zastąpić symbol </w:t>
      </w:r>
      <w:r w:rsidR="003D1542" w:rsidRPr="003D1542">
        <w:rPr>
          <w:position w:val="-6"/>
        </w:rPr>
        <w:object w:dxaOrig="300" w:dyaOrig="320">
          <v:shape id="_x0000_i1072" type="#_x0000_t75" style="width:15pt;height:15.75pt" o:ole="" fillcolor="window">
            <v:imagedata r:id="rId97" o:title=""/>
          </v:shape>
          <o:OLEObject Type="Embed" ProgID="Equation.2" ShapeID="_x0000_i1072" DrawAspect="Content" ObjectID="_1738348489" r:id="rId98"/>
        </w:object>
      </w:r>
      <w:r w:rsidR="003D1542">
        <w:t xml:space="preserve"> tekstem </w:t>
      </w:r>
      <w:r w:rsidR="001A674C" w:rsidRPr="003D1542">
        <w:rPr>
          <w:position w:val="-6"/>
        </w:rPr>
        <w:object w:dxaOrig="260" w:dyaOrig="260">
          <v:shape id="_x0000_i1073" type="#_x0000_t75" style="width:12.75pt;height:12.75pt" o:ole="" fillcolor="window">
            <v:imagedata r:id="rId99" o:title=""/>
          </v:shape>
          <o:OLEObject Type="Embed" ProgID="Equation.2" ShapeID="_x0000_i1073" DrawAspect="Content" ObjectID="_1738348490" r:id="rId100"/>
        </w:object>
      </w:r>
      <w:r w:rsidR="001A674C">
        <w:t xml:space="preserve">. </w:t>
      </w:r>
    </w:p>
    <w:p w:rsidR="00EC7CAF" w:rsidRDefault="00EC7CAF" w:rsidP="0049756F">
      <w:pPr>
        <w:numPr>
          <w:ilvl w:val="0"/>
          <w:numId w:val="17"/>
        </w:numPr>
        <w:spacing w:line="240" w:lineRule="atLeast"/>
      </w:pPr>
      <w:r>
        <w:t xml:space="preserve">Napisać podprogram do wykonywania dodawania </w:t>
      </w:r>
      <w:r w:rsidR="002945CE">
        <w:t xml:space="preserve">i mnożenia </w:t>
      </w:r>
      <w:r>
        <w:t xml:space="preserve">w ciele </w:t>
      </w:r>
      <w:r>
        <w:rPr>
          <w:i/>
        </w:rPr>
        <w:t>GF</w:t>
      </w:r>
      <w:r>
        <w:t>(</w:t>
      </w:r>
      <w:proofErr w:type="spellStart"/>
      <w:r>
        <w:rPr>
          <w:i/>
        </w:rPr>
        <w:t>p</w:t>
      </w:r>
      <w:r>
        <w:rPr>
          <w:i/>
          <w:vertAlign w:val="superscript"/>
        </w:rPr>
        <w:t>m</w:t>
      </w:r>
      <w:proofErr w:type="spellEnd"/>
      <w:r>
        <w:t>)</w:t>
      </w:r>
      <w:r>
        <w:rPr>
          <w:b/>
        </w:rPr>
        <w:t xml:space="preserve"> </w:t>
      </w:r>
      <w:r>
        <w:t xml:space="preserve"> </w:t>
      </w:r>
      <w:r w:rsidR="002945CE">
        <w:t xml:space="preserve">oraz </w:t>
      </w:r>
      <w:r>
        <w:t xml:space="preserve">sprawdzić jego działanie dla przypadku ciał </w:t>
      </w:r>
      <w:r w:rsidR="00F65E59">
        <w:rPr>
          <w:i/>
        </w:rPr>
        <w:t>GF</w:t>
      </w:r>
      <w:r w:rsidR="00F65E59">
        <w:t>(2</w:t>
      </w:r>
      <w:r w:rsidR="00F65E59">
        <w:rPr>
          <w:vertAlign w:val="superscript"/>
        </w:rPr>
        <w:t>2</w:t>
      </w:r>
      <w:r w:rsidR="00F65E59">
        <w:t xml:space="preserve">), </w:t>
      </w:r>
      <w:r>
        <w:rPr>
          <w:i/>
        </w:rPr>
        <w:t>GF</w:t>
      </w:r>
      <w:r>
        <w:t>(2</w:t>
      </w:r>
      <w:r>
        <w:rPr>
          <w:vertAlign w:val="superscript"/>
        </w:rPr>
        <w:t>3</w:t>
      </w:r>
      <w:r>
        <w:t>) i</w:t>
      </w:r>
      <w:r>
        <w:rPr>
          <w:i/>
        </w:rPr>
        <w:t xml:space="preserve"> GF</w:t>
      </w:r>
      <w:r>
        <w:t>(2</w:t>
      </w:r>
      <w:r>
        <w:rPr>
          <w:vertAlign w:val="superscript"/>
        </w:rPr>
        <w:t>4</w:t>
      </w:r>
      <w:r w:rsidR="0049756F">
        <w:t xml:space="preserve">). Zastosować logarytmy </w:t>
      </w:r>
      <w:proofErr w:type="spellStart"/>
      <w:r w:rsidR="0049756F">
        <w:t>Ze</w:t>
      </w:r>
      <w:r>
        <w:t>cha</w:t>
      </w:r>
      <w:proofErr w:type="spellEnd"/>
      <w:r>
        <w:t>.</w:t>
      </w:r>
      <w:r w:rsidR="00F65E59">
        <w:t xml:space="preserve"> Wartości logarytmów</w:t>
      </w:r>
      <w:r w:rsidR="0049756F">
        <w:t xml:space="preserve"> </w:t>
      </w:r>
      <w:r w:rsidR="0049756F" w:rsidRPr="0049756F">
        <w:rPr>
          <w:i/>
        </w:rPr>
        <w:t>Z</w:t>
      </w:r>
      <w:r w:rsidR="0049756F">
        <w:t>(</w:t>
      </w:r>
      <w:r w:rsidR="0049756F" w:rsidRPr="0049756F">
        <w:rPr>
          <w:i/>
        </w:rPr>
        <w:t>x</w:t>
      </w:r>
      <w:r w:rsidR="0049756F">
        <w:t xml:space="preserve">) </w:t>
      </w:r>
      <w:r w:rsidR="00F65E59">
        <w:t xml:space="preserve"> (dla </w:t>
      </w:r>
      <w:r w:rsidR="00F65E59" w:rsidRPr="0049756F">
        <w:rPr>
          <w:i/>
        </w:rPr>
        <w:t>q</w:t>
      </w:r>
      <w:r w:rsidR="00F65E59">
        <w:t xml:space="preserve"> = 4, 8, 16; </w:t>
      </w:r>
      <w:r w:rsidR="00F65E59" w:rsidRPr="0049756F">
        <w:rPr>
          <w:i/>
        </w:rPr>
        <w:t>x</w:t>
      </w:r>
      <w:r w:rsidR="00F65E59">
        <w:t xml:space="preserve"> = 1,2, …, </w:t>
      </w:r>
      <w:r w:rsidR="00F65E59" w:rsidRPr="0049756F">
        <w:rPr>
          <w:i/>
        </w:rPr>
        <w:t>q</w:t>
      </w:r>
      <w:r w:rsidR="00F65E59">
        <w:t xml:space="preserve">-2) zdefiniować jako stałe w programie. </w:t>
      </w:r>
      <w:r w:rsidR="009F3100">
        <w:t xml:space="preserve">Do obliczenia </w:t>
      </w:r>
      <w:r w:rsidR="00565D72">
        <w:t xml:space="preserve">sumy </w:t>
      </w:r>
      <w:r w:rsidR="00DD18A4">
        <w:t>(</w:t>
      </w:r>
      <w:proofErr w:type="spellStart"/>
      <w:r w:rsidR="00DD18A4" w:rsidRPr="00DD18A4">
        <w:rPr>
          <w:i/>
        </w:rPr>
        <w:t>x</w:t>
      </w:r>
      <w:r w:rsidR="00DD18A4">
        <w:t>+</w:t>
      </w:r>
      <w:r w:rsidR="00DD18A4" w:rsidRPr="00DD18A4">
        <w:rPr>
          <w:i/>
        </w:rPr>
        <w:t>y</w:t>
      </w:r>
      <w:proofErr w:type="spellEnd"/>
      <w:r w:rsidR="00DD18A4">
        <w:t>)</w:t>
      </w:r>
      <w:r w:rsidR="009F3100">
        <w:t xml:space="preserve">, gdzie elementy </w:t>
      </w:r>
      <w:r w:rsidR="009F3100" w:rsidRPr="009F3100">
        <w:rPr>
          <w:i/>
        </w:rPr>
        <w:t>x</w:t>
      </w:r>
      <w:r w:rsidR="009F3100">
        <w:t xml:space="preserve"> i </w:t>
      </w:r>
      <w:r w:rsidR="009F3100" w:rsidRPr="009F3100">
        <w:rPr>
          <w:i/>
        </w:rPr>
        <w:t>y</w:t>
      </w:r>
      <w:r w:rsidR="0049756F">
        <w:t xml:space="preserve"> są podawane z klawiatury oraz</w:t>
      </w:r>
      <w:r w:rsidR="00DD18A4">
        <w:t xml:space="preserve"> </w:t>
      </w:r>
      <m:oMath>
        <m:r>
          <w:rPr>
            <w:rFonts w:ascii="Cambria Math" w:hAnsi="Cambria Math"/>
          </w:rPr>
          <m:t>x,y∈{0,1,…,q-1}</m:t>
        </m:r>
      </m:oMath>
      <w:r w:rsidR="0049756F">
        <w:t xml:space="preserve">, </w:t>
      </w:r>
      <w:r w:rsidR="00565D72">
        <w:t xml:space="preserve">wykorzystać wzór </w:t>
      </w:r>
      <w:r w:rsidR="00565D72" w:rsidRPr="00565D72">
        <w:rPr>
          <w:i/>
        </w:rPr>
        <w:t>S(</w:t>
      </w:r>
      <w:proofErr w:type="spellStart"/>
      <w:r w:rsidR="00565D72" w:rsidRPr="00565D72">
        <w:rPr>
          <w:i/>
        </w:rPr>
        <w:t>x,y</w:t>
      </w:r>
      <w:proofErr w:type="spellEnd"/>
      <w:r w:rsidR="00565D72" w:rsidRPr="00565D72">
        <w:rPr>
          <w:i/>
        </w:rPr>
        <w:t>)</w:t>
      </w:r>
      <w:r w:rsidR="002945CE">
        <w:t xml:space="preserve">, a do obliczenia ich iloczynu wzór </w:t>
      </w:r>
      <w:r w:rsidR="00DC1BCF">
        <w:rPr>
          <w:i/>
        </w:rPr>
        <w:t>P</w:t>
      </w:r>
      <w:r w:rsidR="002945CE" w:rsidRPr="00565D72">
        <w:rPr>
          <w:i/>
        </w:rPr>
        <w:t>(</w:t>
      </w:r>
      <w:proofErr w:type="spellStart"/>
      <w:r w:rsidR="002945CE" w:rsidRPr="00565D72">
        <w:rPr>
          <w:i/>
        </w:rPr>
        <w:t>x,y</w:t>
      </w:r>
      <w:proofErr w:type="spellEnd"/>
      <w:r w:rsidR="002945CE" w:rsidRPr="00565D72">
        <w:rPr>
          <w:i/>
        </w:rPr>
        <w:t>)</w:t>
      </w:r>
      <w:r w:rsidR="002945CE">
        <w:t xml:space="preserve">.  </w:t>
      </w:r>
    </w:p>
    <w:p w:rsidR="00EC7CAF" w:rsidRDefault="00EC7CAF" w:rsidP="0049756F">
      <w:pPr>
        <w:numPr>
          <w:ilvl w:val="0"/>
          <w:numId w:val="17"/>
        </w:numPr>
        <w:spacing w:line="240" w:lineRule="atLeast"/>
        <w:ind w:left="357" w:hanging="357"/>
      </w:pPr>
      <w:r>
        <w:t xml:space="preserve">Wydrukować tabliczki </w:t>
      </w:r>
      <w:r w:rsidRPr="000A3C51">
        <w:rPr>
          <w:b/>
          <w:i/>
        </w:rPr>
        <w:t>mnożenia</w:t>
      </w:r>
      <w:r>
        <w:t xml:space="preserve"> </w:t>
      </w:r>
      <w:r w:rsidR="00DC1BCF">
        <w:t xml:space="preserve">w </w:t>
      </w:r>
      <w:r>
        <w:t>ciała</w:t>
      </w:r>
      <w:r w:rsidR="00DC1BCF">
        <w:t>ch</w:t>
      </w:r>
      <w:r>
        <w:t xml:space="preserve"> </w:t>
      </w:r>
      <w:r w:rsidR="00DC1BCF">
        <w:rPr>
          <w:i/>
        </w:rPr>
        <w:t>GF</w:t>
      </w:r>
      <w:r w:rsidR="00DC1BCF">
        <w:t>(2</w:t>
      </w:r>
      <w:r w:rsidR="00DC1BCF">
        <w:rPr>
          <w:vertAlign w:val="superscript"/>
        </w:rPr>
        <w:t>2</w:t>
      </w:r>
      <w:r w:rsidR="00DC1BCF">
        <w:t xml:space="preserve">), </w:t>
      </w:r>
      <w:r w:rsidR="00DC1BCF">
        <w:rPr>
          <w:i/>
        </w:rPr>
        <w:t>GF</w:t>
      </w:r>
      <w:r w:rsidR="00DC1BCF">
        <w:t>(2</w:t>
      </w:r>
      <w:r w:rsidR="00DC1BCF">
        <w:rPr>
          <w:vertAlign w:val="superscript"/>
        </w:rPr>
        <w:t>3</w:t>
      </w:r>
      <w:r w:rsidR="00DC1BCF">
        <w:t>) i</w:t>
      </w:r>
      <w:r w:rsidR="00DC1BCF">
        <w:rPr>
          <w:i/>
        </w:rPr>
        <w:t xml:space="preserve"> GF</w:t>
      </w:r>
      <w:r w:rsidR="00DC1BCF">
        <w:t>(2</w:t>
      </w:r>
      <w:r w:rsidR="00DC1BCF">
        <w:rPr>
          <w:vertAlign w:val="superscript"/>
        </w:rPr>
        <w:t>4</w:t>
      </w:r>
      <w:r w:rsidR="00502BBC">
        <w:t xml:space="preserve">) w oparciu o podprogramy zrealizowane w zadaniu drugim. </w:t>
      </w:r>
      <w:bookmarkStart w:id="0" w:name="_GoBack"/>
      <w:bookmarkEnd w:id="0"/>
    </w:p>
    <w:p w:rsidR="00B92EA4" w:rsidRDefault="00B92EA4" w:rsidP="00B92EA4">
      <w:pPr>
        <w:numPr>
          <w:ilvl w:val="0"/>
          <w:numId w:val="17"/>
        </w:numPr>
        <w:spacing w:line="240" w:lineRule="atLeast"/>
        <w:ind w:left="357" w:hanging="357"/>
      </w:pPr>
      <w:r>
        <w:t xml:space="preserve">Wydrukować tabliczki </w:t>
      </w:r>
      <w:r w:rsidRPr="000A3C51">
        <w:rPr>
          <w:b/>
          <w:i/>
        </w:rPr>
        <w:t>dodawania</w:t>
      </w:r>
      <w:r>
        <w:t xml:space="preserve"> w ciałach </w:t>
      </w:r>
      <w:r>
        <w:rPr>
          <w:i/>
        </w:rPr>
        <w:t>GF</w:t>
      </w:r>
      <w:r>
        <w:t>(2</w:t>
      </w:r>
      <w:r>
        <w:rPr>
          <w:vertAlign w:val="superscript"/>
        </w:rPr>
        <w:t>2</w:t>
      </w:r>
      <w:r>
        <w:t xml:space="preserve">), </w:t>
      </w:r>
      <w:r>
        <w:rPr>
          <w:i/>
        </w:rPr>
        <w:t>GF</w:t>
      </w:r>
      <w:r>
        <w:t>(2</w:t>
      </w:r>
      <w:r>
        <w:rPr>
          <w:vertAlign w:val="superscript"/>
        </w:rPr>
        <w:t>3</w:t>
      </w:r>
      <w:r>
        <w:t>) i</w:t>
      </w:r>
      <w:r>
        <w:rPr>
          <w:i/>
        </w:rPr>
        <w:t xml:space="preserve"> GF</w:t>
      </w:r>
      <w:r>
        <w:t>(2</w:t>
      </w:r>
      <w:r>
        <w:rPr>
          <w:vertAlign w:val="superscript"/>
        </w:rPr>
        <w:t>4</w:t>
      </w:r>
      <w:r>
        <w:t xml:space="preserve">) w oparciu o podprogramy zrealizowane w zadaniu drugim. </w:t>
      </w:r>
    </w:p>
    <w:p w:rsidR="00EC7CAF" w:rsidRPr="00C67FE3" w:rsidRDefault="00EC7CAF" w:rsidP="009B55B6">
      <w:pPr>
        <w:pStyle w:val="Wzory"/>
        <w:numPr>
          <w:ilvl w:val="0"/>
          <w:numId w:val="17"/>
        </w:numPr>
        <w:spacing w:before="0" w:after="0" w:line="240" w:lineRule="atLeast"/>
        <w:ind w:left="357" w:hanging="357"/>
        <w:jc w:val="both"/>
        <w:rPr>
          <w:sz w:val="24"/>
        </w:rPr>
      </w:pPr>
      <w:r w:rsidRPr="00C67FE3">
        <w:rPr>
          <w:sz w:val="24"/>
        </w:rPr>
        <w:t xml:space="preserve">Obliczyć wielomian czwartego stopnia elementów ciała </w:t>
      </w:r>
      <w:r w:rsidR="00C67FE3" w:rsidRPr="00C67FE3">
        <w:rPr>
          <w:sz w:val="24"/>
        </w:rPr>
        <w:t xml:space="preserve"> </w:t>
      </w:r>
      <w:r w:rsidR="00C67FE3" w:rsidRPr="00C67FE3">
        <w:rPr>
          <w:i/>
          <w:sz w:val="24"/>
        </w:rPr>
        <w:t>GF</w:t>
      </w:r>
      <w:r w:rsidR="00C67FE3" w:rsidRPr="00C67FE3">
        <w:rPr>
          <w:sz w:val="24"/>
        </w:rPr>
        <w:t>(2</w:t>
      </w:r>
      <w:r w:rsidR="00C67FE3" w:rsidRPr="00C67FE3">
        <w:rPr>
          <w:sz w:val="24"/>
          <w:vertAlign w:val="superscript"/>
        </w:rPr>
        <w:t>4</w:t>
      </w:r>
      <w:r w:rsidR="00C67FE3" w:rsidRPr="00C67FE3">
        <w:rPr>
          <w:sz w:val="24"/>
        </w:rPr>
        <w:t xml:space="preserve">) utworzonego z wielomianu </w:t>
      </w: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+x+1</m:t>
        </m:r>
      </m:oMath>
      <w:r w:rsidR="00C67FE3" w:rsidRPr="00C67FE3">
        <w:rPr>
          <w:sz w:val="24"/>
        </w:rPr>
        <w:t xml:space="preserve">. Wartości elementów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 xml:space="preserve">, 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 xml:space="preserve">, 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 xml:space="preserve">, 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</m:sub>
        </m:sSub>
      </m:oMath>
      <w:r w:rsidR="00C67FE3" w:rsidRPr="00C67FE3">
        <w:rPr>
          <w:sz w:val="24"/>
        </w:rPr>
        <w:t xml:space="preserve"> </w:t>
      </w:r>
      <w:r w:rsidR="00AC3681">
        <w:rPr>
          <w:sz w:val="24"/>
        </w:rPr>
        <w:t xml:space="preserve">są podawane przez użytkownika lub </w:t>
      </w:r>
      <w:r w:rsidR="00C67FE3">
        <w:rPr>
          <w:sz w:val="24"/>
        </w:rPr>
        <w:t>zdefiniowa</w:t>
      </w:r>
      <w:r w:rsidR="00AC3681">
        <w:rPr>
          <w:sz w:val="24"/>
        </w:rPr>
        <w:t xml:space="preserve">ne </w:t>
      </w:r>
      <w:r w:rsidR="00C67FE3">
        <w:rPr>
          <w:sz w:val="24"/>
        </w:rPr>
        <w:t xml:space="preserve">jako stałe w programie. </w:t>
      </w:r>
    </w:p>
    <w:p w:rsidR="00EC7CAF" w:rsidRDefault="00EC7CAF" w:rsidP="0049756F">
      <w:pPr>
        <w:pStyle w:val="Wzory"/>
        <w:spacing w:before="120" w:after="120" w:line="240" w:lineRule="atLeast"/>
        <w:jc w:val="center"/>
        <w:rPr>
          <w:sz w:val="24"/>
        </w:rPr>
      </w:pPr>
      <w:r>
        <w:rPr>
          <w:position w:val="-48"/>
          <w:sz w:val="24"/>
        </w:rPr>
        <w:object w:dxaOrig="6480" w:dyaOrig="1100">
          <v:shape id="_x0000_i1074" type="#_x0000_t75" style="width:324pt;height:54.75pt" o:ole="" fillcolor="window">
            <v:imagedata r:id="rId101" o:title=""/>
          </v:shape>
          <o:OLEObject Type="Embed" ProgID="Equation.2" ShapeID="_x0000_i1074" DrawAspect="Content" ObjectID="_1738348491" r:id="rId102"/>
        </w:object>
      </w:r>
    </w:p>
    <w:p w:rsidR="00253EE1" w:rsidRDefault="00EC7CAF" w:rsidP="006455F8">
      <w:pPr>
        <w:spacing w:line="320" w:lineRule="exact"/>
        <w:ind w:left="425" w:hanging="426"/>
      </w:pPr>
      <w:r>
        <w:t xml:space="preserve">       Na przykład, dla </w:t>
      </w:r>
      <w:r>
        <w:rPr>
          <w:position w:val="-12"/>
        </w:rPr>
        <w:object w:dxaOrig="3440" w:dyaOrig="380">
          <v:shape id="_x0000_i1075" type="#_x0000_t75" style="width:171.75pt;height:18.75pt" o:ole="" fillcolor="window">
            <v:imagedata r:id="rId103" o:title=""/>
          </v:shape>
          <o:OLEObject Type="Embed" ProgID="Equation.3" ShapeID="_x0000_i1075" DrawAspect="Content" ObjectID="_1738348492" r:id="rId104"/>
        </w:object>
      </w:r>
      <w:r>
        <w:t xml:space="preserve">otrzymamy wielomian minimalny </w:t>
      </w:r>
      <w:r>
        <w:rPr>
          <w:position w:val="-10"/>
        </w:rPr>
        <w:object w:dxaOrig="1719" w:dyaOrig="360">
          <v:shape id="_x0000_i1076" type="#_x0000_t75" style="width:86.25pt;height:18pt" o:ole="" fillcolor="window">
            <v:imagedata r:id="rId105" o:title=""/>
          </v:shape>
          <o:OLEObject Type="Embed" ProgID="Equation.3" ShapeID="_x0000_i1076" DrawAspect="Content" ObjectID="_1738348493" r:id="rId106"/>
        </w:object>
      </w:r>
      <w:r w:rsidR="00DD18A4">
        <w:t xml:space="preserve"> Wykorzystać wzory na sumę</w:t>
      </w:r>
      <w:r w:rsidR="006327E5">
        <w:t>,</w:t>
      </w:r>
      <w:r w:rsidR="00DD18A4">
        <w:t xml:space="preserve"> </w:t>
      </w:r>
      <w:r w:rsidR="006327E5">
        <w:t xml:space="preserve">np.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=S(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="006327E5">
        <w:t xml:space="preserve">, </w:t>
      </w:r>
      <w:r w:rsidR="00DD18A4">
        <w:t>oraz iloczyn</w:t>
      </w:r>
      <w:r w:rsidR="006327E5">
        <w:t xml:space="preserve">, np. </w:t>
      </w:r>
      <w:r w:rsidR="00DD18A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6327E5">
        <w:t xml:space="preserve">, </w:t>
      </w:r>
      <w:r w:rsidR="00DD18A4">
        <w:t>dwóch elementów</w:t>
      </w:r>
      <w:r w:rsidR="0079257C">
        <w:t xml:space="preserve"> ciała</w:t>
      </w:r>
      <w:r w:rsidR="00C67FE3">
        <w:t xml:space="preserve"> </w:t>
      </w:r>
      <w:r w:rsidR="00C67FE3" w:rsidRPr="00C67FE3">
        <w:rPr>
          <w:i/>
        </w:rPr>
        <w:t>GF</w:t>
      </w:r>
      <w:r w:rsidR="00C67FE3" w:rsidRPr="00C67FE3">
        <w:t>(2</w:t>
      </w:r>
      <w:r w:rsidR="00C67FE3" w:rsidRPr="00C67FE3">
        <w:rPr>
          <w:vertAlign w:val="superscript"/>
        </w:rPr>
        <w:t>4</w:t>
      </w:r>
      <w:r w:rsidR="00C67FE3" w:rsidRPr="00C67FE3">
        <w:t>)</w:t>
      </w:r>
      <w:r w:rsidR="00C67FE3">
        <w:t xml:space="preserve"> = </w:t>
      </w:r>
      <w:r w:rsidR="00C67FE3" w:rsidRPr="00C67FE3">
        <w:rPr>
          <w:i/>
        </w:rPr>
        <w:t>GF</w:t>
      </w:r>
      <w:r w:rsidR="00C67FE3">
        <w:t>(16) oraz wartości logarytmów</w:t>
      </w:r>
      <w:r w:rsidR="006327E5">
        <w:br/>
      </w:r>
      <w:proofErr w:type="spellStart"/>
      <w:r w:rsidR="00C67FE3">
        <w:t>Zecha</w:t>
      </w:r>
      <w:proofErr w:type="spellEnd"/>
      <w:r w:rsidR="00C67FE3">
        <w:t xml:space="preserve">, dla </w:t>
      </w:r>
      <w:r w:rsidR="00C67FE3" w:rsidRPr="00C67FE3">
        <w:rPr>
          <w:i/>
        </w:rPr>
        <w:t>q</w:t>
      </w:r>
      <w:r w:rsidR="00C67FE3">
        <w:t xml:space="preserve"> = 16, wyliczone z wykorzystaniem wielomianu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+x+1</m:t>
        </m:r>
      </m:oMath>
      <w:r w:rsidR="00C67FE3" w:rsidRPr="00C67FE3">
        <w:t xml:space="preserve"> </w:t>
      </w:r>
      <w:r w:rsidR="00C67FE3">
        <w:t>i</w:t>
      </w:r>
      <w:r w:rsidR="006327E5">
        <w:t xml:space="preserve"> podane w tabeli. </w:t>
      </w:r>
      <w:r w:rsidR="00253EE1">
        <w:t xml:space="preserve">W tym przypadku wartości elementów wynoszą: </w:t>
      </w:r>
    </w:p>
    <w:p w:rsidR="006327E5" w:rsidRDefault="0079257C" w:rsidP="006455F8">
      <w:pPr>
        <w:spacing w:line="320" w:lineRule="exact"/>
        <w:ind w:left="425" w:firstLine="0"/>
      </w:pPr>
      <w:r w:rsidRPr="0079257C">
        <w:rPr>
          <w:position w:val="-12"/>
        </w:rPr>
        <w:object w:dxaOrig="4980" w:dyaOrig="380">
          <v:shape id="_x0000_i1077" type="#_x0000_t75" style="width:249pt;height:18.75pt" o:ole="" fillcolor="window">
            <v:imagedata r:id="rId107" o:title=""/>
          </v:shape>
          <o:OLEObject Type="Embed" ProgID="Equation.3" ShapeID="_x0000_i1077" DrawAspect="Content" ObjectID="_1738348494" r:id="rId108"/>
        </w:object>
      </w:r>
      <w:r>
        <w:t xml:space="preserve">.  </w:t>
      </w:r>
    </w:p>
    <w:p w:rsidR="006327E5" w:rsidRDefault="006327E5" w:rsidP="006455F8">
      <w:pPr>
        <w:spacing w:line="320" w:lineRule="exact"/>
        <w:ind w:left="360" w:firstLine="0"/>
      </w:pPr>
      <w:r>
        <w:t xml:space="preserve"> Wyświetlić finalną postać wielomianu. Na wydrukach zastąpić symbol </w:t>
      </w:r>
      <w:r w:rsidRPr="003D1542">
        <w:rPr>
          <w:position w:val="-6"/>
        </w:rPr>
        <w:object w:dxaOrig="300" w:dyaOrig="320">
          <v:shape id="_x0000_i1078" type="#_x0000_t75" style="width:15pt;height:15.75pt" o:ole="" fillcolor="window">
            <v:imagedata r:id="rId97" o:title=""/>
          </v:shape>
          <o:OLEObject Type="Embed" ProgID="Equation.2" ShapeID="_x0000_i1078" DrawAspect="Content" ObjectID="_1738348495" r:id="rId109"/>
        </w:object>
      </w:r>
      <w:r>
        <w:t xml:space="preserve"> tekstem </w:t>
      </w:r>
      <w:r w:rsidRPr="003D1542">
        <w:rPr>
          <w:position w:val="-6"/>
        </w:rPr>
        <w:object w:dxaOrig="260" w:dyaOrig="260">
          <v:shape id="_x0000_i1079" type="#_x0000_t75" style="width:12.75pt;height:12.75pt" o:ole="" fillcolor="window">
            <v:imagedata r:id="rId99" o:title=""/>
          </v:shape>
          <o:OLEObject Type="Embed" ProgID="Equation.2" ShapeID="_x0000_i1079" DrawAspect="Content" ObjectID="_1738348496" r:id="rId110"/>
        </w:object>
      </w:r>
      <w:r>
        <w:t xml:space="preserve">. </w:t>
      </w:r>
    </w:p>
    <w:p w:rsidR="00DC1404" w:rsidRDefault="00DC1404" w:rsidP="00253EE1">
      <w:pPr>
        <w:spacing w:line="240" w:lineRule="atLeast"/>
        <w:ind w:left="426" w:firstLine="0"/>
      </w:pPr>
    </w:p>
    <w:p w:rsidR="00FC4659" w:rsidRDefault="00FC4659" w:rsidP="00FC4659">
      <w:pPr>
        <w:suppressAutoHyphens/>
        <w:ind w:firstLine="0"/>
      </w:pPr>
      <w:r>
        <w:t xml:space="preserve">Zadania rozwiązać w dowolnym języku programowania. Zademonstrować działanie programów podczas laboratorium. Przysłać krótkie sprawozdanie zawierające wyniki testów funkcjonalnych opracowanych programów.   </w:t>
      </w:r>
    </w:p>
    <w:p w:rsidR="00EC7CAF" w:rsidRDefault="00EC7CAF" w:rsidP="00253EE1">
      <w:pPr>
        <w:spacing w:line="240" w:lineRule="atLeast"/>
        <w:ind w:left="426" w:firstLine="0"/>
      </w:pPr>
    </w:p>
    <w:p w:rsidR="00EC7CAF" w:rsidRDefault="00EC7CAF" w:rsidP="00253EE1">
      <w:pPr>
        <w:spacing w:line="240" w:lineRule="atLeast"/>
        <w:ind w:firstLine="0"/>
      </w:pPr>
    </w:p>
    <w:sectPr w:rsidR="00EC7CAF">
      <w:footerReference w:type="even" r:id="rId111"/>
      <w:footerReference w:type="default" r:id="rId1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39D" w:rsidRDefault="00A6539D">
      <w:r>
        <w:separator/>
      </w:r>
    </w:p>
  </w:endnote>
  <w:endnote w:type="continuationSeparator" w:id="0">
    <w:p w:rsidR="00A6539D" w:rsidRDefault="00A6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reekMathSymbol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271" w:rsidRDefault="009B62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9B6271" w:rsidRDefault="009B62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271" w:rsidRDefault="009B62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3C51">
      <w:rPr>
        <w:rStyle w:val="Numerstrony"/>
        <w:noProof/>
      </w:rPr>
      <w:t>7</w:t>
    </w:r>
    <w:r>
      <w:rPr>
        <w:rStyle w:val="Numerstrony"/>
      </w:rPr>
      <w:fldChar w:fldCharType="end"/>
    </w:r>
  </w:p>
  <w:p w:rsidR="009B6271" w:rsidRDefault="009B62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39D" w:rsidRDefault="00A6539D">
      <w:r>
        <w:separator/>
      </w:r>
    </w:p>
  </w:footnote>
  <w:footnote w:type="continuationSeparator" w:id="0">
    <w:p w:rsidR="00A6539D" w:rsidRDefault="00A65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87332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C6508C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F13385"/>
    <w:multiLevelType w:val="singleLevel"/>
    <w:tmpl w:val="47C02910"/>
    <w:lvl w:ilvl="0">
      <w:start w:val="3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4" w15:restartNumberingAfterBreak="0">
    <w:nsid w:val="22CC3654"/>
    <w:multiLevelType w:val="singleLevel"/>
    <w:tmpl w:val="2F065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5" w15:restartNumberingAfterBreak="0">
    <w:nsid w:val="31764966"/>
    <w:multiLevelType w:val="singleLevel"/>
    <w:tmpl w:val="2F065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 w15:restartNumberingAfterBreak="0">
    <w:nsid w:val="351519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2770780"/>
    <w:multiLevelType w:val="singleLevel"/>
    <w:tmpl w:val="B036A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 w15:restartNumberingAfterBreak="0">
    <w:nsid w:val="501615C8"/>
    <w:multiLevelType w:val="singleLevel"/>
    <w:tmpl w:val="2F065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9B11C57"/>
    <w:multiLevelType w:val="singleLevel"/>
    <w:tmpl w:val="47C02910"/>
    <w:lvl w:ilvl="0">
      <w:start w:val="3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10" w15:restartNumberingAfterBreak="0">
    <w:nsid w:val="67A14DD9"/>
    <w:multiLevelType w:val="singleLevel"/>
    <w:tmpl w:val="47C02910"/>
    <w:lvl w:ilvl="0">
      <w:start w:val="3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</w:abstractNum>
  <w:abstractNum w:abstractNumId="11" w15:restartNumberingAfterBreak="0">
    <w:nsid w:val="6DCE4FBD"/>
    <w:multiLevelType w:val="singleLevel"/>
    <w:tmpl w:val="2F065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2" w15:restartNumberingAfterBreak="0">
    <w:nsid w:val="6E004EA5"/>
    <w:multiLevelType w:val="singleLevel"/>
    <w:tmpl w:val="17185F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B536A2C"/>
    <w:multiLevelType w:val="singleLevel"/>
    <w:tmpl w:val="2F065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num w:numId="1">
    <w:abstractNumId w:val="0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  <w:num w:numId="11">
    <w:abstractNumId w:val="10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0NTYwsLQwNDA1sTBR0lEKTi0uzszPAymwqAUA92bnsiwAAAA="/>
  </w:docVars>
  <w:rsids>
    <w:rsidRoot w:val="00F65E59"/>
    <w:rsid w:val="000A3C51"/>
    <w:rsid w:val="000E7C3D"/>
    <w:rsid w:val="001237AE"/>
    <w:rsid w:val="001604CB"/>
    <w:rsid w:val="00180B6B"/>
    <w:rsid w:val="00195D93"/>
    <w:rsid w:val="001A674C"/>
    <w:rsid w:val="001F1214"/>
    <w:rsid w:val="002217AF"/>
    <w:rsid w:val="00253EE1"/>
    <w:rsid w:val="002945CE"/>
    <w:rsid w:val="002E32AC"/>
    <w:rsid w:val="002F4EFE"/>
    <w:rsid w:val="00395054"/>
    <w:rsid w:val="003D1542"/>
    <w:rsid w:val="003E5496"/>
    <w:rsid w:val="00405E04"/>
    <w:rsid w:val="004457F6"/>
    <w:rsid w:val="0049756F"/>
    <w:rsid w:val="004A6697"/>
    <w:rsid w:val="004B7181"/>
    <w:rsid w:val="004C51A8"/>
    <w:rsid w:val="00502BBC"/>
    <w:rsid w:val="00547101"/>
    <w:rsid w:val="00550724"/>
    <w:rsid w:val="005636D1"/>
    <w:rsid w:val="00565D72"/>
    <w:rsid w:val="005D01BD"/>
    <w:rsid w:val="005E4946"/>
    <w:rsid w:val="0061479F"/>
    <w:rsid w:val="006327E5"/>
    <w:rsid w:val="006455F8"/>
    <w:rsid w:val="00685039"/>
    <w:rsid w:val="006D5423"/>
    <w:rsid w:val="00721FF8"/>
    <w:rsid w:val="00722D63"/>
    <w:rsid w:val="00750ED0"/>
    <w:rsid w:val="0076007B"/>
    <w:rsid w:val="0079257C"/>
    <w:rsid w:val="00792687"/>
    <w:rsid w:val="007D49B3"/>
    <w:rsid w:val="007E4D56"/>
    <w:rsid w:val="007F3D4C"/>
    <w:rsid w:val="008223E0"/>
    <w:rsid w:val="00871DE3"/>
    <w:rsid w:val="00955EF4"/>
    <w:rsid w:val="00991F25"/>
    <w:rsid w:val="009B55B6"/>
    <w:rsid w:val="009B6271"/>
    <w:rsid w:val="009E61BA"/>
    <w:rsid w:val="009F1280"/>
    <w:rsid w:val="009F3100"/>
    <w:rsid w:val="00A04E8E"/>
    <w:rsid w:val="00A5402E"/>
    <w:rsid w:val="00A6539D"/>
    <w:rsid w:val="00AC3681"/>
    <w:rsid w:val="00AE0CC6"/>
    <w:rsid w:val="00AE183F"/>
    <w:rsid w:val="00B167BB"/>
    <w:rsid w:val="00B7121F"/>
    <w:rsid w:val="00B85FF8"/>
    <w:rsid w:val="00B92EA4"/>
    <w:rsid w:val="00C04A98"/>
    <w:rsid w:val="00C055BE"/>
    <w:rsid w:val="00C67FE3"/>
    <w:rsid w:val="00C81249"/>
    <w:rsid w:val="00CB35FA"/>
    <w:rsid w:val="00CD1147"/>
    <w:rsid w:val="00D03B18"/>
    <w:rsid w:val="00D149DF"/>
    <w:rsid w:val="00D27958"/>
    <w:rsid w:val="00D37E68"/>
    <w:rsid w:val="00DC1404"/>
    <w:rsid w:val="00DC16CF"/>
    <w:rsid w:val="00DC1BCF"/>
    <w:rsid w:val="00DD18A4"/>
    <w:rsid w:val="00E001E3"/>
    <w:rsid w:val="00E3271E"/>
    <w:rsid w:val="00E826CD"/>
    <w:rsid w:val="00EC7CAF"/>
    <w:rsid w:val="00F65A43"/>
    <w:rsid w:val="00F65E59"/>
    <w:rsid w:val="00FC4659"/>
    <w:rsid w:val="00FD1A63"/>
    <w:rsid w:val="00F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453B4"/>
  <w15:chartTrackingRefBased/>
  <w15:docId w15:val="{141FC6C1-ED76-4E60-9B3F-7F0567E4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ind w:firstLine="567"/>
      <w:jc w:val="both"/>
    </w:pPr>
    <w:rPr>
      <w:sz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lang w:val="en-GB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2"/>
      <w:lang w:val="en-GB"/>
    </w:rPr>
  </w:style>
  <w:style w:type="paragraph" w:customStyle="1" w:styleId="Wzory">
    <w:name w:val="Wzory"/>
    <w:basedOn w:val="Normalny"/>
    <w:next w:val="Normalny"/>
    <w:pPr>
      <w:widowControl w:val="0"/>
      <w:tabs>
        <w:tab w:val="center" w:pos="3827"/>
        <w:tab w:val="right" w:pos="7655"/>
      </w:tabs>
      <w:spacing w:before="80" w:after="80"/>
      <w:ind w:firstLine="0"/>
      <w:jc w:val="left"/>
    </w:pPr>
    <w:rPr>
      <w:sz w:val="22"/>
    </w:rPr>
  </w:style>
  <w:style w:type="paragraph" w:customStyle="1" w:styleId="Rysunek">
    <w:name w:val="Rysunek"/>
    <w:basedOn w:val="Normalny"/>
    <w:next w:val="Normalny"/>
    <w:pPr>
      <w:widowControl w:val="0"/>
      <w:tabs>
        <w:tab w:val="left" w:pos="567"/>
      </w:tabs>
      <w:spacing w:before="200" w:after="120"/>
      <w:ind w:firstLine="0"/>
      <w:jc w:val="center"/>
    </w:pPr>
    <w:rPr>
      <w:sz w:val="18"/>
    </w:rPr>
  </w:style>
  <w:style w:type="paragraph" w:customStyle="1" w:styleId="Przerwa">
    <w:name w:val="Przerwa"/>
    <w:basedOn w:val="Normalny"/>
    <w:next w:val="Normalny"/>
    <w:pPr>
      <w:widowControl w:val="0"/>
      <w:spacing w:before="40" w:after="40"/>
      <w:ind w:firstLine="312"/>
    </w:pPr>
    <w:rPr>
      <w:rFonts w:ascii="4" w:hAnsi="4"/>
      <w:sz w:val="8"/>
    </w:rPr>
  </w:style>
  <w:style w:type="paragraph" w:styleId="Tekstpodstawowywcity">
    <w:name w:val="Body Text Indent"/>
    <w:basedOn w:val="Normalny"/>
    <w:pPr>
      <w:spacing w:before="1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uiPriority w:val="59"/>
    <w:rsid w:val="00B85FF8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975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image" Target="media/image29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3.bin"/><Relationship Id="rId112" Type="http://schemas.openxmlformats.org/officeDocument/2006/relationships/footer" Target="footer2.xml"/><Relationship Id="rId16" Type="http://schemas.openxmlformats.org/officeDocument/2006/relationships/image" Target="media/image5.wmf"/><Relationship Id="rId107" Type="http://schemas.openxmlformats.org/officeDocument/2006/relationships/image" Target="media/image48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7.bin"/><Relationship Id="rId74" Type="http://schemas.openxmlformats.org/officeDocument/2006/relationships/image" Target="media/image32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5" Type="http://schemas.openxmlformats.org/officeDocument/2006/relationships/webSettings" Target="webSetting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6.bin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113" Type="http://schemas.openxmlformats.org/officeDocument/2006/relationships/fontTable" Target="fontTable.xml"/><Relationship Id="rId80" Type="http://schemas.openxmlformats.org/officeDocument/2006/relationships/image" Target="media/image35.wmf"/><Relationship Id="rId85" Type="http://schemas.openxmlformats.org/officeDocument/2006/relationships/oleObject" Target="embeddings/oleObject41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5.wmf"/><Relationship Id="rId103" Type="http://schemas.openxmlformats.org/officeDocument/2006/relationships/image" Target="media/image46.wmf"/><Relationship Id="rId108" Type="http://schemas.openxmlformats.org/officeDocument/2006/relationships/oleObject" Target="embeddings/oleObject53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0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oleObject" Target="embeddings/oleObject4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oleObject" Target="embeddings/oleObject52.bin"/><Relationship Id="rId114" Type="http://schemas.openxmlformats.org/officeDocument/2006/relationships/theme" Target="theme/theme1.xml"/><Relationship Id="rId10" Type="http://schemas.openxmlformats.org/officeDocument/2006/relationships/image" Target="media/image2.wmf"/><Relationship Id="rId31" Type="http://schemas.openxmlformats.org/officeDocument/2006/relationships/image" Target="media/image11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4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8.wmf"/><Relationship Id="rId94" Type="http://schemas.openxmlformats.org/officeDocument/2006/relationships/image" Target="media/image42.wmf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5.wmf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image" Target="media/image33.wmf"/><Relationship Id="rId97" Type="http://schemas.openxmlformats.org/officeDocument/2006/relationships/image" Target="media/image43.wmf"/><Relationship Id="rId104" Type="http://schemas.openxmlformats.org/officeDocument/2006/relationships/oleObject" Target="embeddings/oleObject51.bin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92" Type="http://schemas.openxmlformats.org/officeDocument/2006/relationships/image" Target="media/image41.wmf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image" Target="media/image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8.wmf"/><Relationship Id="rId66" Type="http://schemas.openxmlformats.org/officeDocument/2006/relationships/image" Target="media/image28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5.bin"/><Relationship Id="rId61" Type="http://schemas.openxmlformats.org/officeDocument/2006/relationships/image" Target="media/image26.wmf"/><Relationship Id="rId82" Type="http://schemas.openxmlformats.org/officeDocument/2006/relationships/image" Target="media/image36.wmf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105" Type="http://schemas.openxmlformats.org/officeDocument/2006/relationships/image" Target="media/image47.wmf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image" Target="media/image31.wmf"/><Relationship Id="rId93" Type="http://schemas.openxmlformats.org/officeDocument/2006/relationships/oleObject" Target="embeddings/oleObject45.bin"/><Relationship Id="rId98" Type="http://schemas.openxmlformats.org/officeDocument/2006/relationships/oleObject" Target="embeddings/oleObject48.bin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20" Type="http://schemas.openxmlformats.org/officeDocument/2006/relationships/image" Target="media/image6.wmf"/><Relationship Id="rId41" Type="http://schemas.openxmlformats.org/officeDocument/2006/relationships/image" Target="media/image16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0.bin"/><Relationship Id="rId88" Type="http://schemas.openxmlformats.org/officeDocument/2006/relationships/image" Target="media/image39.wmf"/><Relationship Id="rId11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EA7ED-512D-4056-8747-AB4A5D07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Laboratorium ochrony danych</vt:lpstr>
    </vt:vector>
  </TitlesOfParts>
  <Company>I-6</Company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Laboratorium ochrony danych</dc:title>
  <dc:subject/>
  <dc:creator>a</dc:creator>
  <cp:keywords/>
  <cp:lastModifiedBy>rw</cp:lastModifiedBy>
  <cp:revision>47</cp:revision>
  <cp:lastPrinted>2021-09-26T19:35:00Z</cp:lastPrinted>
  <dcterms:created xsi:type="dcterms:W3CDTF">2021-09-26T18:17:00Z</dcterms:created>
  <dcterms:modified xsi:type="dcterms:W3CDTF">2023-02-19T20:46:00Z</dcterms:modified>
</cp:coreProperties>
</file>